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C84E5" w14:textId="030EEBC4" w:rsidR="0045143C" w:rsidRPr="00F55476" w:rsidRDefault="008279F5" w:rsidP="00F55476">
      <w:pPr>
        <w:pStyle w:val="Style"/>
        <w:spacing w:before="120" w:after="120" w:line="276" w:lineRule="auto"/>
        <w:textAlignment w:val="baseline"/>
        <w:rPr>
          <w:rFonts w:asciiTheme="majorHAnsi" w:hAnsiTheme="majorHAnsi" w:cstheme="minorHAnsi"/>
          <w:b/>
          <w:w w:val="0"/>
          <w:sz w:val="28"/>
          <w:szCs w:val="28"/>
        </w:rPr>
      </w:pPr>
      <w:r>
        <w:rPr>
          <w:rFonts w:asciiTheme="majorHAnsi" w:hAnsiTheme="majorHAnsi" w:cstheme="minorHAnsi"/>
          <w:b/>
          <w:w w:val="0"/>
          <w:sz w:val="28"/>
          <w:szCs w:val="28"/>
        </w:rPr>
        <w:t xml:space="preserve">Supplement: </w:t>
      </w:r>
      <w:r w:rsidR="00D64ADE" w:rsidRPr="00F55476">
        <w:rPr>
          <w:rFonts w:asciiTheme="majorHAnsi" w:hAnsiTheme="majorHAnsi" w:cstheme="minorHAnsi"/>
          <w:b/>
          <w:w w:val="0"/>
          <w:sz w:val="28"/>
          <w:szCs w:val="28"/>
        </w:rPr>
        <w:t xml:space="preserve">Professional Disposition Assessment </w:t>
      </w:r>
      <w:r w:rsidR="0062236D" w:rsidRPr="00F55476">
        <w:rPr>
          <w:rFonts w:asciiTheme="majorHAnsi" w:hAnsiTheme="majorHAnsi" w:cstheme="minorHAnsi"/>
          <w:b/>
          <w:w w:val="0"/>
          <w:sz w:val="28"/>
          <w:szCs w:val="28"/>
        </w:rPr>
        <w:t xml:space="preserve">Tool </w:t>
      </w:r>
    </w:p>
    <w:p w14:paraId="571EDE41" w14:textId="53F05D49" w:rsidR="0045143C" w:rsidRPr="00F55476" w:rsidRDefault="0045143C" w:rsidP="00A36011">
      <w:pPr>
        <w:rPr>
          <w:rFonts w:asciiTheme="majorHAnsi" w:eastAsia="Times New Roman" w:hAnsiTheme="majorHAnsi"/>
          <w:sz w:val="22"/>
          <w:szCs w:val="22"/>
        </w:rPr>
      </w:pPr>
      <w:r w:rsidRPr="00F55476">
        <w:rPr>
          <w:rFonts w:asciiTheme="majorHAnsi" w:eastAsia="Times New Roman" w:hAnsiTheme="majorHAnsi"/>
          <w:sz w:val="22"/>
          <w:szCs w:val="22"/>
        </w:rPr>
        <w:t>This tool is</w:t>
      </w:r>
      <w:r w:rsidR="0062236D" w:rsidRPr="00F55476">
        <w:rPr>
          <w:rFonts w:asciiTheme="majorHAnsi" w:eastAsia="Times New Roman" w:hAnsiTheme="majorHAnsi"/>
          <w:sz w:val="22"/>
          <w:szCs w:val="22"/>
        </w:rPr>
        <w:t xml:space="preserve"> a supplement to the </w:t>
      </w:r>
      <w:hyperlink r:id="rId9" w:history="1">
        <w:r w:rsidRPr="00F55476">
          <w:rPr>
            <w:rStyle w:val="Hyperlink"/>
            <w:rFonts w:asciiTheme="majorHAnsi" w:eastAsia="Times New Roman" w:hAnsiTheme="majorHAnsi"/>
            <w:b/>
            <w:sz w:val="22"/>
            <w:szCs w:val="22"/>
          </w:rPr>
          <w:t>Performance Assessment Tool for Teacher Candidates Teaching Sexuality Education</w:t>
        </w:r>
      </w:hyperlink>
      <w:r w:rsidR="0062236D" w:rsidRPr="00F55476">
        <w:rPr>
          <w:rFonts w:asciiTheme="majorHAnsi" w:eastAsia="Times New Roman" w:hAnsiTheme="majorHAnsi"/>
          <w:sz w:val="22"/>
          <w:szCs w:val="22"/>
        </w:rPr>
        <w:t xml:space="preserve">, which </w:t>
      </w:r>
      <w:r w:rsidRPr="00F55476">
        <w:rPr>
          <w:rFonts w:asciiTheme="majorHAnsi" w:eastAsia="Times New Roman" w:hAnsiTheme="majorHAnsi"/>
          <w:sz w:val="22"/>
          <w:szCs w:val="22"/>
        </w:rPr>
        <w:t>addresses all seven standards</w:t>
      </w:r>
      <w:r w:rsidR="0062236D" w:rsidRPr="00F55476">
        <w:rPr>
          <w:rFonts w:asciiTheme="majorHAnsi" w:eastAsia="Times New Roman" w:hAnsiTheme="majorHAnsi"/>
          <w:sz w:val="22"/>
          <w:szCs w:val="22"/>
        </w:rPr>
        <w:t xml:space="preserve"> and corresponding indicators.  This</w:t>
      </w:r>
      <w:r w:rsidR="000570AF" w:rsidRPr="00F55476">
        <w:rPr>
          <w:rFonts w:asciiTheme="majorHAnsi" w:eastAsia="Times New Roman" w:hAnsiTheme="majorHAnsi"/>
          <w:sz w:val="22"/>
          <w:szCs w:val="22"/>
        </w:rPr>
        <w:t xml:space="preserve"> supplement was created to provide</w:t>
      </w:r>
      <w:r w:rsidR="0062236D" w:rsidRPr="00F55476">
        <w:rPr>
          <w:rFonts w:asciiTheme="majorHAnsi" w:eastAsia="Times New Roman" w:hAnsiTheme="majorHAnsi"/>
          <w:sz w:val="22"/>
          <w:szCs w:val="22"/>
        </w:rPr>
        <w:t xml:space="preserve"> </w:t>
      </w:r>
      <w:r w:rsidR="000570AF" w:rsidRPr="00F55476">
        <w:rPr>
          <w:rFonts w:asciiTheme="majorHAnsi" w:eastAsia="Times New Roman" w:hAnsiTheme="majorHAnsi"/>
          <w:sz w:val="22"/>
          <w:szCs w:val="22"/>
        </w:rPr>
        <w:t>students</w:t>
      </w:r>
      <w:r w:rsidR="00A36011" w:rsidRPr="00F55476">
        <w:rPr>
          <w:rFonts w:asciiTheme="majorHAnsi" w:eastAsia="Times New Roman" w:hAnsiTheme="majorHAnsi"/>
          <w:sz w:val="22"/>
          <w:szCs w:val="22"/>
        </w:rPr>
        <w:t>,</w:t>
      </w:r>
      <w:r w:rsidR="000570AF" w:rsidRPr="00F55476">
        <w:rPr>
          <w:rFonts w:asciiTheme="majorHAnsi" w:eastAsia="Times New Roman" w:hAnsiTheme="majorHAnsi"/>
          <w:sz w:val="22"/>
          <w:szCs w:val="22"/>
        </w:rPr>
        <w:t xml:space="preserve"> </w:t>
      </w:r>
      <w:r w:rsidR="0062236D" w:rsidRPr="00F55476">
        <w:rPr>
          <w:rFonts w:asciiTheme="majorHAnsi" w:eastAsia="Times New Roman" w:hAnsiTheme="majorHAnsi"/>
          <w:sz w:val="22"/>
          <w:szCs w:val="22"/>
        </w:rPr>
        <w:t>instructors, clinical teachers a</w:t>
      </w:r>
      <w:r w:rsidR="000570AF" w:rsidRPr="00F55476">
        <w:rPr>
          <w:rFonts w:asciiTheme="majorHAnsi" w:eastAsia="Times New Roman" w:hAnsiTheme="majorHAnsi"/>
          <w:sz w:val="22"/>
          <w:szCs w:val="22"/>
        </w:rPr>
        <w:t xml:space="preserve">nd/or internship supervisors an additional rubric to assess personal disposition. </w:t>
      </w:r>
      <w:r w:rsidR="00A36011" w:rsidRPr="00F55476">
        <w:rPr>
          <w:rFonts w:asciiTheme="majorHAnsi" w:eastAsia="Times New Roman" w:hAnsiTheme="majorHAnsi"/>
          <w:sz w:val="22"/>
          <w:szCs w:val="22"/>
        </w:rPr>
        <w:t xml:space="preserve">It </w:t>
      </w:r>
      <w:r w:rsidR="000570AF" w:rsidRPr="00F55476">
        <w:rPr>
          <w:rFonts w:asciiTheme="majorHAnsi" w:eastAsia="Times New Roman" w:hAnsiTheme="majorHAnsi"/>
          <w:sz w:val="22"/>
          <w:szCs w:val="22"/>
        </w:rPr>
        <w:t xml:space="preserve">is based on the </w:t>
      </w:r>
      <w:r w:rsidRPr="00F55476">
        <w:rPr>
          <w:rFonts w:asciiTheme="majorHAnsi" w:eastAsia="Times New Roman" w:hAnsiTheme="majorHAnsi"/>
          <w:sz w:val="22"/>
          <w:szCs w:val="22"/>
        </w:rPr>
        <w:t>following six indicators relative to Standard 1, Professional Disposition</w:t>
      </w:r>
      <w:r w:rsidR="00A36011" w:rsidRPr="00F55476">
        <w:rPr>
          <w:rFonts w:asciiTheme="majorHAnsi" w:eastAsia="Times New Roman" w:hAnsiTheme="majorHAnsi"/>
          <w:sz w:val="22"/>
          <w:szCs w:val="22"/>
        </w:rPr>
        <w:t xml:space="preserve">; however, </w:t>
      </w:r>
      <w:r w:rsidR="000570AF" w:rsidRPr="00F55476">
        <w:rPr>
          <w:rFonts w:asciiTheme="majorHAnsi" w:eastAsia="Times New Roman" w:hAnsiTheme="majorHAnsi"/>
          <w:sz w:val="22"/>
          <w:szCs w:val="22"/>
        </w:rPr>
        <w:t>this assessment provides additional examples from which to determine a candidate’s proficiency relative to their professional disposition</w:t>
      </w:r>
      <w:r w:rsidR="00A36011" w:rsidRPr="00F55476">
        <w:rPr>
          <w:rFonts w:asciiTheme="majorHAnsi" w:eastAsia="Times New Roman" w:hAnsiTheme="majorHAnsi"/>
          <w:sz w:val="22"/>
          <w:szCs w:val="22"/>
        </w:rPr>
        <w:t xml:space="preserve">: </w:t>
      </w:r>
    </w:p>
    <w:p w14:paraId="227F8FEB" w14:textId="77777777" w:rsidR="000570AF" w:rsidRPr="00F55476" w:rsidRDefault="000570AF" w:rsidP="0045143C">
      <w:pPr>
        <w:rPr>
          <w:rFonts w:asciiTheme="majorHAnsi" w:eastAsia="Times New Roman" w:hAnsiTheme="majorHAnsi"/>
          <w:sz w:val="22"/>
          <w:szCs w:val="22"/>
        </w:rPr>
      </w:pPr>
    </w:p>
    <w:p w14:paraId="054CF20F" w14:textId="5E80812F" w:rsidR="0045143C" w:rsidRPr="00F55476" w:rsidRDefault="0045143C" w:rsidP="0045143C">
      <w:pPr>
        <w:pStyle w:val="ListParagraph"/>
        <w:numPr>
          <w:ilvl w:val="1"/>
          <w:numId w:val="1"/>
        </w:numPr>
        <w:rPr>
          <w:rFonts w:asciiTheme="majorHAnsi" w:eastAsia="Times New Roman" w:hAnsiTheme="majorHAnsi"/>
          <w:sz w:val="22"/>
          <w:szCs w:val="22"/>
        </w:rPr>
      </w:pPr>
      <w:r w:rsidRPr="00F55476">
        <w:rPr>
          <w:rFonts w:asciiTheme="majorHAnsi" w:eastAsia="Times New Roman" w:hAnsiTheme="majorHAnsi"/>
          <w:sz w:val="22"/>
          <w:szCs w:val="22"/>
        </w:rPr>
        <w:t>Demonstrate the ability to teach in ways that communicate that sexual development is an inherent part of child and adolescent development.</w:t>
      </w:r>
    </w:p>
    <w:p w14:paraId="02E8D39A" w14:textId="5E3E2DCC" w:rsidR="0045143C" w:rsidRPr="00F55476" w:rsidRDefault="0045143C" w:rsidP="0045143C">
      <w:pPr>
        <w:pStyle w:val="ListParagraph"/>
        <w:numPr>
          <w:ilvl w:val="1"/>
          <w:numId w:val="1"/>
        </w:numPr>
        <w:rPr>
          <w:rFonts w:asciiTheme="majorHAnsi" w:eastAsia="Times New Roman" w:hAnsiTheme="majorHAnsi"/>
          <w:sz w:val="22"/>
          <w:szCs w:val="22"/>
        </w:rPr>
      </w:pPr>
      <w:r w:rsidRPr="00F55476">
        <w:rPr>
          <w:rFonts w:asciiTheme="majorHAnsi" w:eastAsia="Times New Roman" w:hAnsiTheme="majorHAnsi"/>
          <w:sz w:val="22"/>
          <w:szCs w:val="22"/>
        </w:rPr>
        <w:t>Describe the importance of sexuality education as an integral part of K-12 health education.</w:t>
      </w:r>
    </w:p>
    <w:p w14:paraId="390A6129" w14:textId="6858C81D" w:rsidR="0045143C" w:rsidRPr="00F55476" w:rsidRDefault="0045143C" w:rsidP="0045143C">
      <w:pPr>
        <w:pStyle w:val="ListParagraph"/>
        <w:numPr>
          <w:ilvl w:val="1"/>
          <w:numId w:val="1"/>
        </w:numPr>
        <w:rPr>
          <w:rFonts w:asciiTheme="majorHAnsi" w:eastAsia="Times New Roman" w:hAnsiTheme="majorHAnsi"/>
          <w:sz w:val="22"/>
          <w:szCs w:val="22"/>
        </w:rPr>
      </w:pPr>
      <w:r w:rsidRPr="00F55476">
        <w:rPr>
          <w:rFonts w:asciiTheme="majorHAnsi" w:eastAsia="Times New Roman" w:hAnsiTheme="majorHAnsi"/>
          <w:sz w:val="22"/>
          <w:szCs w:val="22"/>
        </w:rPr>
        <w:t>Demonstrate awareness of their own personal values, beliefs, biases and experiences related to sexuality education.</w:t>
      </w:r>
    </w:p>
    <w:p w14:paraId="126FDC08" w14:textId="0FFCD934" w:rsidR="0045143C" w:rsidRPr="00F55476" w:rsidRDefault="0045143C" w:rsidP="0045143C">
      <w:pPr>
        <w:pStyle w:val="ListParagraph"/>
        <w:numPr>
          <w:ilvl w:val="1"/>
          <w:numId w:val="1"/>
        </w:numPr>
        <w:rPr>
          <w:rFonts w:asciiTheme="majorHAnsi" w:eastAsia="Times New Roman" w:hAnsiTheme="majorHAnsi"/>
          <w:sz w:val="22"/>
          <w:szCs w:val="22"/>
        </w:rPr>
      </w:pPr>
      <w:r w:rsidRPr="00F55476">
        <w:rPr>
          <w:rFonts w:asciiTheme="majorHAnsi" w:eastAsia="Times New Roman" w:hAnsiTheme="majorHAnsi"/>
          <w:sz w:val="22"/>
          <w:szCs w:val="22"/>
        </w:rPr>
        <w:t>Demonstrate how their personal values, beliefs, biases and experiences can influence the way they teach sexuality education.</w:t>
      </w:r>
    </w:p>
    <w:p w14:paraId="2EAA3D28" w14:textId="200B1D7F" w:rsidR="0045143C" w:rsidRPr="00F55476" w:rsidRDefault="0045143C" w:rsidP="0045143C">
      <w:pPr>
        <w:pStyle w:val="ListParagraph"/>
        <w:numPr>
          <w:ilvl w:val="1"/>
          <w:numId w:val="1"/>
        </w:numPr>
        <w:rPr>
          <w:rFonts w:asciiTheme="majorHAnsi" w:eastAsia="Times New Roman" w:hAnsiTheme="majorHAnsi"/>
          <w:sz w:val="22"/>
          <w:szCs w:val="22"/>
        </w:rPr>
      </w:pPr>
      <w:r w:rsidRPr="00F55476">
        <w:rPr>
          <w:rFonts w:asciiTheme="majorHAnsi" w:eastAsia="Times New Roman" w:hAnsiTheme="majorHAnsi"/>
          <w:sz w:val="22"/>
          <w:szCs w:val="22"/>
        </w:rPr>
        <w:t>Model self-efficacy to teach sexuality education in age- and developmentally-appropriate ways.</w:t>
      </w:r>
    </w:p>
    <w:p w14:paraId="60BE8022" w14:textId="5379F32B" w:rsidR="0045143C" w:rsidRPr="00F55476" w:rsidRDefault="0045143C" w:rsidP="0045143C">
      <w:pPr>
        <w:pStyle w:val="ListParagraph"/>
        <w:numPr>
          <w:ilvl w:val="1"/>
          <w:numId w:val="1"/>
        </w:numPr>
        <w:rPr>
          <w:rFonts w:asciiTheme="majorHAnsi" w:eastAsia="Times New Roman" w:hAnsiTheme="majorHAnsi"/>
          <w:sz w:val="22"/>
          <w:szCs w:val="22"/>
        </w:rPr>
      </w:pPr>
      <w:r w:rsidRPr="00F55476">
        <w:rPr>
          <w:rFonts w:asciiTheme="majorHAnsi" w:eastAsia="Times New Roman" w:hAnsiTheme="majorHAnsi"/>
          <w:sz w:val="22"/>
          <w:szCs w:val="22"/>
        </w:rPr>
        <w:t xml:space="preserve">Select their won continuing professional needs relating to school-based sexuality education. </w:t>
      </w:r>
    </w:p>
    <w:p w14:paraId="68066A0B" w14:textId="77777777" w:rsidR="0045143C" w:rsidRPr="00F55476" w:rsidRDefault="0045143C" w:rsidP="0045143C">
      <w:pPr>
        <w:rPr>
          <w:rFonts w:asciiTheme="majorHAnsi" w:eastAsia="Times New Roman" w:hAnsiTheme="majorHAnsi"/>
          <w:sz w:val="22"/>
          <w:szCs w:val="22"/>
        </w:rPr>
      </w:pPr>
    </w:p>
    <w:p w14:paraId="2816AA8D" w14:textId="70028CBF" w:rsidR="00A36011" w:rsidRDefault="00A36011" w:rsidP="00A36011">
      <w:pPr>
        <w:rPr>
          <w:rFonts w:asciiTheme="majorHAnsi" w:eastAsia="Times New Roman" w:hAnsiTheme="majorHAnsi"/>
          <w:sz w:val="22"/>
          <w:szCs w:val="22"/>
        </w:rPr>
      </w:pPr>
      <w:r w:rsidRPr="00F55476">
        <w:rPr>
          <w:rFonts w:asciiTheme="majorHAnsi" w:eastAsia="Times New Roman" w:hAnsiTheme="majorHAnsi"/>
          <w:sz w:val="22"/>
          <w:szCs w:val="22"/>
        </w:rPr>
        <w:t>This</w:t>
      </w:r>
      <w:r w:rsidR="009B0F9D" w:rsidRPr="00F55476">
        <w:rPr>
          <w:rFonts w:asciiTheme="majorHAnsi" w:eastAsia="Times New Roman" w:hAnsiTheme="majorHAnsi"/>
          <w:sz w:val="22"/>
          <w:szCs w:val="22"/>
        </w:rPr>
        <w:t xml:space="preserve"> assessment tool can be used </w:t>
      </w:r>
      <w:r w:rsidRPr="00F55476">
        <w:rPr>
          <w:rFonts w:asciiTheme="majorHAnsi" w:eastAsia="Times New Roman" w:hAnsiTheme="majorHAnsi"/>
          <w:sz w:val="22"/>
          <w:szCs w:val="22"/>
        </w:rPr>
        <w:t>by instructors as a pre-/post-assessment of their progress over time</w:t>
      </w:r>
      <w:r w:rsidR="009B0F9D" w:rsidRPr="00F55476">
        <w:rPr>
          <w:rFonts w:asciiTheme="majorHAnsi" w:eastAsia="Times New Roman" w:hAnsiTheme="majorHAnsi"/>
          <w:sz w:val="22"/>
          <w:szCs w:val="22"/>
        </w:rPr>
        <w:t xml:space="preserve"> or a student/teacher candidate as a self-assessment</w:t>
      </w:r>
      <w:r w:rsidRPr="00F55476">
        <w:rPr>
          <w:rFonts w:asciiTheme="majorHAnsi" w:eastAsia="Times New Roman" w:hAnsiTheme="majorHAnsi"/>
          <w:sz w:val="22"/>
          <w:szCs w:val="22"/>
        </w:rPr>
        <w:t>.  Two v</w:t>
      </w:r>
      <w:r w:rsidR="009B0F9D" w:rsidRPr="00F55476">
        <w:rPr>
          <w:rFonts w:asciiTheme="majorHAnsi" w:eastAsia="Times New Roman" w:hAnsiTheme="majorHAnsi"/>
          <w:sz w:val="22"/>
          <w:szCs w:val="22"/>
        </w:rPr>
        <w:t>ariations are below.</w:t>
      </w:r>
    </w:p>
    <w:p w14:paraId="1A4710D7" w14:textId="77777777" w:rsidR="00863689" w:rsidRDefault="00863689" w:rsidP="00A36011">
      <w:pPr>
        <w:rPr>
          <w:rFonts w:asciiTheme="majorHAnsi" w:eastAsia="Times New Roman" w:hAnsiTheme="majorHAnsi"/>
          <w:sz w:val="22"/>
          <w:szCs w:val="22"/>
        </w:rPr>
      </w:pPr>
    </w:p>
    <w:p w14:paraId="7BCBF0DC" w14:textId="1F923208" w:rsidR="00863689" w:rsidRDefault="00863689" w:rsidP="00A36011">
      <w:pPr>
        <w:rPr>
          <w:rFonts w:asciiTheme="majorHAnsi" w:eastAsia="Times New Roman" w:hAnsiTheme="maj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8CC10" wp14:editId="3C6C3DF8">
                <wp:simplePos x="0" y="0"/>
                <wp:positionH relativeFrom="column">
                  <wp:posOffset>-62865</wp:posOffset>
                </wp:positionH>
                <wp:positionV relativeFrom="paragraph">
                  <wp:posOffset>76200</wp:posOffset>
                </wp:positionV>
                <wp:extent cx="6642100" cy="445135"/>
                <wp:effectExtent l="0" t="0" r="35560" b="349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445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EC67819" w14:textId="77777777" w:rsidR="008279F5" w:rsidRPr="00FD57AD" w:rsidRDefault="008279F5" w:rsidP="00863689">
                            <w:pPr>
                              <w:rPr>
                                <w:rFonts w:asciiTheme="majorHAnsi" w:eastAsia="Times New Roman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Times New Roman" w:hAnsiTheme="majorHAnsi"/>
                                <w:b/>
                                <w:sz w:val="22"/>
                                <w:szCs w:val="22"/>
                              </w:rPr>
                              <w:t xml:space="preserve">NOTE:  </w:t>
                            </w:r>
                            <w:r w:rsidRPr="00F55476">
                              <w:rPr>
                                <w:rFonts w:asciiTheme="majorHAnsi" w:eastAsia="Times New Roman" w:hAnsiTheme="majorHAnsi"/>
                                <w:b/>
                                <w:sz w:val="22"/>
                                <w:szCs w:val="22"/>
                              </w:rPr>
                              <w:t xml:space="preserve">Please refer to </w:t>
                            </w:r>
                            <w:hyperlink r:id="rId10" w:history="1">
                              <w:r w:rsidRPr="00F55476">
                                <w:rPr>
                                  <w:rStyle w:val="Hyperlink"/>
                                  <w:rFonts w:asciiTheme="majorHAnsi" w:eastAsia="Times New Roman" w:hAnsiTheme="majorHAnsi"/>
                                  <w:b/>
                                  <w:sz w:val="22"/>
                                  <w:szCs w:val="22"/>
                                </w:rPr>
                                <w:t>Performance Assessment Tool for Teacher Candidates Teaching Sexuality Education</w:t>
                              </w:r>
                            </w:hyperlink>
                            <w:r w:rsidRPr="00F55476">
                              <w:rPr>
                                <w:rFonts w:asciiTheme="majorHAnsi" w:eastAsia="Times New Roman" w:hAnsiTheme="majorHAnsi"/>
                                <w:b/>
                                <w:sz w:val="22"/>
                                <w:szCs w:val="22"/>
                              </w:rPr>
                              <w:t xml:space="preserve"> for additional background information, procedures, guidance and explanation of </w:t>
                            </w:r>
                            <w:r>
                              <w:rPr>
                                <w:rFonts w:asciiTheme="majorHAnsi" w:eastAsia="Times New Roman" w:hAnsiTheme="majorHAnsi"/>
                                <w:b/>
                                <w:sz w:val="22"/>
                                <w:szCs w:val="22"/>
                              </w:rPr>
                              <w:t xml:space="preserve">the scoring </w:t>
                            </w:r>
                            <w:r w:rsidRPr="00F55476">
                              <w:rPr>
                                <w:rFonts w:asciiTheme="majorHAnsi" w:eastAsia="Times New Roman" w:hAnsiTheme="majorHAnsi"/>
                                <w:b/>
                                <w:sz w:val="22"/>
                                <w:szCs w:val="22"/>
                              </w:rPr>
                              <w:t xml:space="preserve">rubric.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4.9pt;margin-top:6pt;width:523pt;height:35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" fillcolor="#dbe5f1 [660]" strokecolor="black [3213]" strokeweight="1.25pt">
                <v:textbox style="mso-fit-shape-to-text:t">
                  <w:txbxContent>
                    <w:p w14:paraId="6EC67819" w14:textId="77777777" w:rsidR="008279F5" w:rsidRPr="00FD57AD" w:rsidRDefault="008279F5" w:rsidP="00863689">
                      <w:pPr>
                        <w:rPr>
                          <w:rFonts w:asciiTheme="majorHAnsi" w:eastAsia="Times New Roman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Times New Roman" w:hAnsiTheme="majorHAnsi"/>
                          <w:b/>
                          <w:sz w:val="22"/>
                          <w:szCs w:val="22"/>
                        </w:rPr>
                        <w:t xml:space="preserve">NOTE:  </w:t>
                      </w:r>
                      <w:r w:rsidRPr="00F55476">
                        <w:rPr>
                          <w:rFonts w:asciiTheme="majorHAnsi" w:eastAsia="Times New Roman" w:hAnsiTheme="majorHAnsi"/>
                          <w:b/>
                          <w:sz w:val="22"/>
                          <w:szCs w:val="22"/>
                        </w:rPr>
                        <w:t xml:space="preserve">Please refer to </w:t>
                      </w:r>
                      <w:hyperlink r:id="rId11" w:history="1">
                        <w:r w:rsidRPr="00F55476">
                          <w:rPr>
                            <w:rStyle w:val="Hyperlink"/>
                            <w:rFonts w:asciiTheme="majorHAnsi" w:eastAsia="Times New Roman" w:hAnsiTheme="majorHAnsi"/>
                            <w:b/>
                            <w:sz w:val="22"/>
                            <w:szCs w:val="22"/>
                          </w:rPr>
                          <w:t>Performance Assessment Tool for Teacher Candidates Teaching Sexuality Education</w:t>
                        </w:r>
                      </w:hyperlink>
                      <w:r w:rsidRPr="00F55476">
                        <w:rPr>
                          <w:rFonts w:asciiTheme="majorHAnsi" w:eastAsia="Times New Roman" w:hAnsiTheme="majorHAnsi"/>
                          <w:b/>
                          <w:sz w:val="22"/>
                          <w:szCs w:val="22"/>
                        </w:rPr>
                        <w:t xml:space="preserve"> for additional background information, procedures, guidance and explanation of </w:t>
                      </w:r>
                      <w:r>
                        <w:rPr>
                          <w:rFonts w:asciiTheme="majorHAnsi" w:eastAsia="Times New Roman" w:hAnsiTheme="majorHAnsi"/>
                          <w:b/>
                          <w:sz w:val="22"/>
                          <w:szCs w:val="22"/>
                        </w:rPr>
                        <w:t xml:space="preserve">the scoring </w:t>
                      </w:r>
                      <w:r w:rsidRPr="00F55476">
                        <w:rPr>
                          <w:rFonts w:asciiTheme="majorHAnsi" w:eastAsia="Times New Roman" w:hAnsiTheme="majorHAnsi"/>
                          <w:b/>
                          <w:sz w:val="22"/>
                          <w:szCs w:val="22"/>
                        </w:rPr>
                        <w:t xml:space="preserve">rubric.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E423DA" w14:textId="76D85BE8" w:rsidR="00863689" w:rsidRPr="00863689" w:rsidRDefault="00863689" w:rsidP="00A36011">
      <w:p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2"/>
          <w:szCs w:val="22"/>
        </w:rPr>
        <w:t xml:space="preserve">SCORING RUBRIC </w:t>
      </w:r>
      <w:r w:rsidRPr="00863689">
        <w:rPr>
          <w:rFonts w:asciiTheme="majorHAnsi" w:hAnsiTheme="majorHAnsi" w:cstheme="minorHAnsi"/>
          <w:w w:val="0"/>
          <w:sz w:val="20"/>
          <w:szCs w:val="20"/>
        </w:rPr>
        <w:t>(Apply this Scoring Rubric for all Standards)</w:t>
      </w:r>
    </w:p>
    <w:p w14:paraId="53E47DE2" w14:textId="77777777" w:rsidR="00863689" w:rsidRPr="00863689" w:rsidRDefault="00863689" w:rsidP="00A36011">
      <w:pPr>
        <w:rPr>
          <w:rFonts w:asciiTheme="majorHAnsi" w:eastAsia="Times New Roman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1479"/>
        <w:gridCol w:w="8118"/>
      </w:tblGrid>
      <w:tr w:rsidR="00863689" w:rsidRPr="00863689" w14:paraId="1EB13EF4" w14:textId="77777777" w:rsidTr="00863689">
        <w:tc>
          <w:tcPr>
            <w:tcW w:w="699" w:type="dxa"/>
            <w:vAlign w:val="center"/>
          </w:tcPr>
          <w:p w14:paraId="6A2C3BE3" w14:textId="77777777" w:rsidR="00863689" w:rsidRPr="00863689" w:rsidRDefault="00863689" w:rsidP="00863689">
            <w:pPr>
              <w:jc w:val="center"/>
              <w:rPr>
                <w:rFonts w:asciiTheme="majorHAnsi" w:hAnsiTheme="majorHAnsi" w:cstheme="minorHAnsi"/>
                <w:b/>
                <w:w w:val="0"/>
                <w:sz w:val="20"/>
                <w:szCs w:val="20"/>
              </w:rPr>
            </w:pPr>
            <w:r w:rsidRPr="00863689">
              <w:rPr>
                <w:rFonts w:asciiTheme="majorHAnsi" w:hAnsiTheme="majorHAnsi" w:cstheme="minorHAnsi"/>
                <w:b/>
                <w:w w:val="0"/>
                <w:sz w:val="20"/>
                <w:szCs w:val="20"/>
              </w:rPr>
              <w:t>0–1</w:t>
            </w:r>
          </w:p>
        </w:tc>
        <w:tc>
          <w:tcPr>
            <w:tcW w:w="1479" w:type="dxa"/>
            <w:vAlign w:val="center"/>
          </w:tcPr>
          <w:p w14:paraId="3E025DDD" w14:textId="77777777" w:rsidR="00863689" w:rsidRPr="00863689" w:rsidRDefault="00863689" w:rsidP="00863689">
            <w:pPr>
              <w:rPr>
                <w:rFonts w:asciiTheme="majorHAnsi" w:hAnsiTheme="majorHAnsi" w:cstheme="minorHAnsi"/>
                <w:b/>
                <w:w w:val="0"/>
                <w:sz w:val="20"/>
                <w:szCs w:val="20"/>
              </w:rPr>
            </w:pPr>
            <w:r w:rsidRPr="00863689">
              <w:rPr>
                <w:rFonts w:asciiTheme="majorHAnsi" w:hAnsiTheme="majorHAnsi" w:cstheme="minorHAnsi"/>
                <w:b/>
                <w:w w:val="0"/>
                <w:sz w:val="20"/>
                <w:szCs w:val="20"/>
              </w:rPr>
              <w:t>Not Proficient</w:t>
            </w:r>
            <w:r w:rsidRPr="00863689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18" w:type="dxa"/>
          </w:tcPr>
          <w:p w14:paraId="7BD7BE6C" w14:textId="77777777" w:rsidR="00863689" w:rsidRPr="00863689" w:rsidRDefault="00863689" w:rsidP="00863689">
            <w:pPr>
              <w:rPr>
                <w:rFonts w:asciiTheme="majorHAnsi" w:hAnsiTheme="majorHAnsi" w:cstheme="minorHAnsi"/>
                <w:w w:val="0"/>
                <w:sz w:val="20"/>
                <w:szCs w:val="20"/>
              </w:rPr>
            </w:pPr>
            <w:r w:rsidRPr="00863689">
              <w:rPr>
                <w:rFonts w:asciiTheme="majorHAnsi" w:hAnsiTheme="majorHAnsi" w:cstheme="minorHAnsi"/>
                <w:w w:val="0"/>
                <w:sz w:val="20"/>
                <w:szCs w:val="20"/>
              </w:rPr>
              <w:t xml:space="preserve">The teacher candidate </w:t>
            </w:r>
            <w:r w:rsidRPr="00863689">
              <w:rPr>
                <w:rFonts w:asciiTheme="majorHAnsi" w:hAnsiTheme="majorHAnsi" w:cstheme="minorHAnsi"/>
                <w:i/>
                <w:w w:val="0"/>
                <w:sz w:val="20"/>
                <w:szCs w:val="20"/>
              </w:rPr>
              <w:t>rarely or never</w:t>
            </w:r>
            <w:r w:rsidRPr="00863689">
              <w:rPr>
                <w:rFonts w:asciiTheme="majorHAnsi" w:hAnsiTheme="majorHAnsi" w:cstheme="minorHAnsi"/>
                <w:w w:val="0"/>
                <w:sz w:val="20"/>
                <w:szCs w:val="20"/>
              </w:rPr>
              <w:t xml:space="preserve"> and/or </w:t>
            </w:r>
            <w:r w:rsidRPr="00863689">
              <w:rPr>
                <w:rFonts w:asciiTheme="majorHAnsi" w:hAnsiTheme="majorHAnsi" w:cstheme="minorHAnsi"/>
                <w:i/>
                <w:w w:val="0"/>
                <w:sz w:val="20"/>
                <w:szCs w:val="20"/>
              </w:rPr>
              <w:t>inappropriately or superficially</w:t>
            </w:r>
            <w:r w:rsidRPr="00863689">
              <w:rPr>
                <w:rFonts w:asciiTheme="majorHAnsi" w:hAnsiTheme="majorHAnsi" w:cstheme="minorHAnsi"/>
                <w:w w:val="0"/>
                <w:sz w:val="20"/>
                <w:szCs w:val="20"/>
              </w:rPr>
              <w:t xml:space="preserve"> demonstrates this indicator of performance; and/or the performance for this indicator is </w:t>
            </w:r>
            <w:r w:rsidRPr="00863689">
              <w:rPr>
                <w:rFonts w:asciiTheme="majorHAnsi" w:hAnsiTheme="majorHAnsi" w:cstheme="minorHAnsi"/>
                <w:i/>
                <w:w w:val="0"/>
                <w:sz w:val="20"/>
                <w:szCs w:val="20"/>
              </w:rPr>
              <w:t>unsatisfactory and not acceptable</w:t>
            </w:r>
            <w:r w:rsidRPr="00863689">
              <w:rPr>
                <w:rFonts w:asciiTheme="majorHAnsi" w:hAnsiTheme="majorHAnsi" w:cstheme="minorHAnsi"/>
                <w:w w:val="0"/>
                <w:sz w:val="20"/>
                <w:szCs w:val="20"/>
              </w:rPr>
              <w:t>; and/or the teacher candidate is underperforming and has not significantly improved following a rating of Not Proficient or Needs Improvement.</w:t>
            </w:r>
          </w:p>
        </w:tc>
      </w:tr>
      <w:tr w:rsidR="00863689" w:rsidRPr="00863689" w14:paraId="31E47768" w14:textId="77777777" w:rsidTr="00863689">
        <w:tc>
          <w:tcPr>
            <w:tcW w:w="699" w:type="dxa"/>
            <w:vAlign w:val="center"/>
          </w:tcPr>
          <w:p w14:paraId="10C8EB17" w14:textId="77777777" w:rsidR="00863689" w:rsidRPr="00863689" w:rsidRDefault="00863689" w:rsidP="00863689">
            <w:pPr>
              <w:jc w:val="center"/>
              <w:rPr>
                <w:rFonts w:asciiTheme="majorHAnsi" w:hAnsiTheme="majorHAnsi" w:cstheme="minorHAnsi"/>
                <w:b/>
                <w:w w:val="0"/>
                <w:sz w:val="20"/>
                <w:szCs w:val="20"/>
              </w:rPr>
            </w:pPr>
            <w:r w:rsidRPr="00863689">
              <w:rPr>
                <w:rFonts w:asciiTheme="majorHAnsi" w:hAnsiTheme="majorHAnsi" w:cstheme="minorHAnsi"/>
                <w:b/>
                <w:w w:val="0"/>
                <w:sz w:val="20"/>
                <w:szCs w:val="20"/>
              </w:rPr>
              <w:t>2–3</w:t>
            </w:r>
          </w:p>
        </w:tc>
        <w:tc>
          <w:tcPr>
            <w:tcW w:w="1479" w:type="dxa"/>
            <w:vAlign w:val="center"/>
          </w:tcPr>
          <w:p w14:paraId="06EF79AC" w14:textId="77777777" w:rsidR="00863689" w:rsidRPr="00863689" w:rsidRDefault="00863689" w:rsidP="00863689">
            <w:pPr>
              <w:rPr>
                <w:rFonts w:asciiTheme="majorHAnsi" w:hAnsiTheme="majorHAnsi" w:cstheme="minorHAnsi"/>
                <w:b/>
                <w:w w:val="0"/>
                <w:sz w:val="20"/>
                <w:szCs w:val="20"/>
              </w:rPr>
            </w:pPr>
            <w:r w:rsidRPr="00863689">
              <w:rPr>
                <w:rFonts w:asciiTheme="majorHAnsi" w:hAnsiTheme="majorHAnsi" w:cstheme="minorHAnsi"/>
                <w:b/>
                <w:w w:val="0"/>
                <w:sz w:val="20"/>
                <w:szCs w:val="20"/>
              </w:rPr>
              <w:t>Developing Proficiency</w:t>
            </w:r>
          </w:p>
        </w:tc>
        <w:tc>
          <w:tcPr>
            <w:tcW w:w="8118" w:type="dxa"/>
          </w:tcPr>
          <w:p w14:paraId="2C1B6452" w14:textId="77777777" w:rsidR="00863689" w:rsidRPr="00863689" w:rsidRDefault="00863689" w:rsidP="00863689">
            <w:pPr>
              <w:rPr>
                <w:rFonts w:asciiTheme="majorHAnsi" w:hAnsiTheme="majorHAnsi" w:cstheme="minorHAnsi"/>
                <w:w w:val="0"/>
                <w:sz w:val="20"/>
                <w:szCs w:val="20"/>
              </w:rPr>
            </w:pPr>
            <w:r w:rsidRPr="00863689">
              <w:rPr>
                <w:rFonts w:asciiTheme="majorHAnsi" w:hAnsiTheme="majorHAnsi" w:cstheme="minorHAnsi"/>
                <w:sz w:val="20"/>
                <w:szCs w:val="20"/>
              </w:rPr>
              <w:t xml:space="preserve">The teacher candidate </w:t>
            </w:r>
            <w:r w:rsidRPr="00863689">
              <w:rPr>
                <w:rFonts w:asciiTheme="majorHAnsi" w:hAnsiTheme="majorHAnsi" w:cstheme="minorHAnsi"/>
                <w:i/>
                <w:iCs/>
                <w:sz w:val="20"/>
                <w:szCs w:val="20"/>
              </w:rPr>
              <w:t xml:space="preserve">sometimes-to-usually </w:t>
            </w:r>
            <w:r w:rsidRPr="00863689">
              <w:rPr>
                <w:rFonts w:asciiTheme="majorHAnsi" w:hAnsiTheme="majorHAnsi" w:cstheme="minorHAnsi"/>
                <w:sz w:val="20"/>
                <w:szCs w:val="20"/>
              </w:rPr>
              <w:t xml:space="preserve">and </w:t>
            </w:r>
            <w:r w:rsidRPr="00863689">
              <w:rPr>
                <w:rFonts w:asciiTheme="majorHAnsi" w:hAnsiTheme="majorHAnsi" w:cstheme="minorHAnsi"/>
                <w:i/>
                <w:iCs/>
                <w:sz w:val="20"/>
                <w:szCs w:val="20"/>
              </w:rPr>
              <w:t xml:space="preserve">adequately </w:t>
            </w:r>
            <w:r w:rsidRPr="00863689">
              <w:rPr>
                <w:rFonts w:asciiTheme="majorHAnsi" w:hAnsiTheme="majorHAnsi" w:cstheme="minorHAnsi"/>
                <w:sz w:val="20"/>
                <w:szCs w:val="20"/>
              </w:rPr>
              <w:t>demonstrates the indicator of performance.  The teacher candidate’s performance on this indicator needs improvement.  Improvement is necessary and expected.</w:t>
            </w:r>
          </w:p>
        </w:tc>
      </w:tr>
      <w:tr w:rsidR="00863689" w:rsidRPr="00863689" w14:paraId="10B93A09" w14:textId="77777777" w:rsidTr="00863689">
        <w:tc>
          <w:tcPr>
            <w:tcW w:w="699" w:type="dxa"/>
            <w:vAlign w:val="center"/>
          </w:tcPr>
          <w:p w14:paraId="24C58D8D" w14:textId="77777777" w:rsidR="00863689" w:rsidRPr="00863689" w:rsidRDefault="00863689" w:rsidP="00863689">
            <w:pPr>
              <w:jc w:val="center"/>
              <w:rPr>
                <w:rFonts w:asciiTheme="majorHAnsi" w:hAnsiTheme="majorHAnsi" w:cstheme="minorHAnsi"/>
                <w:b/>
                <w:w w:val="0"/>
                <w:sz w:val="20"/>
                <w:szCs w:val="20"/>
              </w:rPr>
            </w:pPr>
            <w:r w:rsidRPr="00863689">
              <w:rPr>
                <w:rFonts w:asciiTheme="majorHAnsi" w:hAnsiTheme="majorHAnsi" w:cstheme="minorHAnsi"/>
                <w:b/>
                <w:w w:val="0"/>
                <w:sz w:val="20"/>
                <w:szCs w:val="20"/>
              </w:rPr>
              <w:t>4–5</w:t>
            </w:r>
          </w:p>
        </w:tc>
        <w:tc>
          <w:tcPr>
            <w:tcW w:w="1479" w:type="dxa"/>
            <w:vAlign w:val="center"/>
          </w:tcPr>
          <w:p w14:paraId="49D4199D" w14:textId="77777777" w:rsidR="00863689" w:rsidRPr="00863689" w:rsidRDefault="00863689" w:rsidP="00863689">
            <w:pPr>
              <w:rPr>
                <w:rFonts w:asciiTheme="majorHAnsi" w:hAnsiTheme="majorHAnsi" w:cstheme="minorHAnsi"/>
                <w:b/>
                <w:w w:val="0"/>
                <w:sz w:val="20"/>
                <w:szCs w:val="20"/>
              </w:rPr>
            </w:pPr>
            <w:r w:rsidRPr="00863689">
              <w:rPr>
                <w:rFonts w:asciiTheme="majorHAnsi" w:hAnsiTheme="majorHAnsi" w:cstheme="minorHAnsi"/>
                <w:b/>
                <w:w w:val="0"/>
                <w:sz w:val="20"/>
                <w:szCs w:val="20"/>
              </w:rPr>
              <w:t xml:space="preserve">Proficient  </w:t>
            </w:r>
          </w:p>
        </w:tc>
        <w:tc>
          <w:tcPr>
            <w:tcW w:w="8118" w:type="dxa"/>
          </w:tcPr>
          <w:p w14:paraId="68E76922" w14:textId="77777777" w:rsidR="00863689" w:rsidRPr="00863689" w:rsidRDefault="00863689" w:rsidP="00863689">
            <w:pPr>
              <w:rPr>
                <w:rFonts w:asciiTheme="majorHAnsi" w:hAnsiTheme="majorHAnsi" w:cstheme="minorHAnsi"/>
                <w:w w:val="0"/>
                <w:sz w:val="20"/>
                <w:szCs w:val="20"/>
              </w:rPr>
            </w:pPr>
            <w:r w:rsidRPr="00863689">
              <w:rPr>
                <w:rFonts w:asciiTheme="majorHAnsi" w:hAnsiTheme="majorHAnsi" w:cstheme="minorHAnsi"/>
                <w:sz w:val="20"/>
                <w:szCs w:val="20"/>
              </w:rPr>
              <w:t xml:space="preserve">The teacher candidate </w:t>
            </w:r>
            <w:r w:rsidRPr="00863689">
              <w:rPr>
                <w:rFonts w:asciiTheme="majorHAnsi" w:hAnsiTheme="majorHAnsi" w:cstheme="minorHAnsi"/>
                <w:i/>
                <w:iCs/>
                <w:sz w:val="20"/>
                <w:szCs w:val="20"/>
              </w:rPr>
              <w:t xml:space="preserve">consistently </w:t>
            </w:r>
            <w:r w:rsidRPr="00863689">
              <w:rPr>
                <w:rFonts w:asciiTheme="majorHAnsi" w:hAnsiTheme="majorHAnsi" w:cstheme="minorHAnsi"/>
                <w:sz w:val="20"/>
                <w:szCs w:val="20"/>
              </w:rPr>
              <w:t xml:space="preserve">and </w:t>
            </w:r>
            <w:r w:rsidRPr="00863689">
              <w:rPr>
                <w:rFonts w:asciiTheme="majorHAnsi" w:hAnsiTheme="majorHAnsi" w:cstheme="minorHAnsi"/>
                <w:i/>
                <w:sz w:val="20"/>
                <w:szCs w:val="20"/>
              </w:rPr>
              <w:t xml:space="preserve">thoroughly </w:t>
            </w:r>
            <w:r w:rsidRPr="00863689">
              <w:rPr>
                <w:rFonts w:asciiTheme="majorHAnsi" w:hAnsiTheme="majorHAnsi" w:cstheme="minorHAnsi"/>
                <w:sz w:val="20"/>
                <w:szCs w:val="20"/>
              </w:rPr>
              <w:t>demonstrates the indicator of performance; the teacher candidate’s performance fully meets the performance of the indicator.</w:t>
            </w:r>
          </w:p>
        </w:tc>
      </w:tr>
      <w:tr w:rsidR="00863689" w:rsidRPr="00863689" w14:paraId="608C2748" w14:textId="77777777" w:rsidTr="00863689">
        <w:tc>
          <w:tcPr>
            <w:tcW w:w="699" w:type="dxa"/>
            <w:vAlign w:val="center"/>
          </w:tcPr>
          <w:p w14:paraId="2CF42856" w14:textId="77777777" w:rsidR="00863689" w:rsidRPr="00863689" w:rsidRDefault="00863689" w:rsidP="00863689">
            <w:pPr>
              <w:jc w:val="center"/>
              <w:rPr>
                <w:rFonts w:asciiTheme="majorHAnsi" w:hAnsiTheme="majorHAnsi" w:cstheme="minorHAnsi"/>
                <w:b/>
                <w:w w:val="0"/>
                <w:sz w:val="20"/>
                <w:szCs w:val="20"/>
              </w:rPr>
            </w:pPr>
            <w:r w:rsidRPr="00863689">
              <w:rPr>
                <w:rFonts w:asciiTheme="majorHAnsi" w:hAnsiTheme="majorHAnsi" w:cstheme="minorHAnsi"/>
                <w:b/>
                <w:w w:val="0"/>
                <w:sz w:val="20"/>
                <w:szCs w:val="20"/>
              </w:rPr>
              <w:t>*N/A</w:t>
            </w:r>
          </w:p>
        </w:tc>
        <w:tc>
          <w:tcPr>
            <w:tcW w:w="1479" w:type="dxa"/>
            <w:vAlign w:val="center"/>
          </w:tcPr>
          <w:p w14:paraId="2DBC4682" w14:textId="77777777" w:rsidR="00863689" w:rsidRPr="00863689" w:rsidRDefault="00863689" w:rsidP="00863689">
            <w:pPr>
              <w:rPr>
                <w:rFonts w:asciiTheme="majorHAnsi" w:hAnsiTheme="majorHAnsi" w:cstheme="minorHAnsi"/>
                <w:b/>
                <w:w w:val="0"/>
                <w:sz w:val="20"/>
                <w:szCs w:val="20"/>
              </w:rPr>
            </w:pPr>
            <w:r w:rsidRPr="00863689">
              <w:rPr>
                <w:rFonts w:asciiTheme="majorHAnsi" w:hAnsiTheme="majorHAnsi" w:cstheme="minorHAnsi"/>
                <w:b/>
                <w:w w:val="0"/>
                <w:sz w:val="20"/>
                <w:szCs w:val="20"/>
              </w:rPr>
              <w:t>N/A</w:t>
            </w:r>
          </w:p>
        </w:tc>
        <w:tc>
          <w:tcPr>
            <w:tcW w:w="8118" w:type="dxa"/>
          </w:tcPr>
          <w:p w14:paraId="2AE9A5D8" w14:textId="77777777" w:rsidR="00863689" w:rsidRPr="00863689" w:rsidRDefault="00863689" w:rsidP="00863689">
            <w:pPr>
              <w:rPr>
                <w:rFonts w:asciiTheme="majorHAnsi" w:hAnsiTheme="majorHAnsi" w:cstheme="minorHAnsi"/>
                <w:w w:val="0"/>
                <w:sz w:val="20"/>
                <w:szCs w:val="20"/>
              </w:rPr>
            </w:pPr>
            <w:r w:rsidRPr="00863689">
              <w:rPr>
                <w:rFonts w:asciiTheme="majorHAnsi" w:hAnsiTheme="majorHAnsi" w:cstheme="minorHAnsi"/>
                <w:w w:val="0"/>
                <w:sz w:val="20"/>
                <w:szCs w:val="20"/>
              </w:rPr>
              <w:t>The indicator is not applicable, was not observed, or there was no evidence of the indicator; note In the Comments section for the related indicator.</w:t>
            </w:r>
          </w:p>
        </w:tc>
      </w:tr>
    </w:tbl>
    <w:p w14:paraId="17840F23" w14:textId="77777777" w:rsidR="00863689" w:rsidRPr="00863689" w:rsidRDefault="00863689">
      <w:pPr>
        <w:rPr>
          <w:rFonts w:asciiTheme="majorHAnsi" w:hAnsiTheme="majorHAnsi" w:cs="Arial"/>
          <w:sz w:val="20"/>
          <w:szCs w:val="20"/>
        </w:rPr>
      </w:pPr>
    </w:p>
    <w:p w14:paraId="0B92BA1C" w14:textId="16FA7F71" w:rsidR="00863689" w:rsidRDefault="00863689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br w:type="page"/>
      </w:r>
    </w:p>
    <w:p w14:paraId="22F7DF87" w14:textId="77777777" w:rsidR="00863689" w:rsidRPr="00F55476" w:rsidRDefault="00863689" w:rsidP="00CF42A3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05"/>
        <w:tblW w:w="10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517"/>
        <w:gridCol w:w="518"/>
        <w:gridCol w:w="495"/>
        <w:gridCol w:w="22"/>
        <w:gridCol w:w="608"/>
        <w:gridCol w:w="3330"/>
      </w:tblGrid>
      <w:tr w:rsidR="0062236D" w:rsidRPr="00F55476" w14:paraId="2FC48A07" w14:textId="77777777" w:rsidTr="0062236D">
        <w:tc>
          <w:tcPr>
            <w:tcW w:w="1063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D325A72" w14:textId="575FD544" w:rsidR="0062236D" w:rsidRPr="00F55476" w:rsidRDefault="0062236D" w:rsidP="0062236D">
            <w:pPr>
              <w:rPr>
                <w:rFonts w:asciiTheme="majorHAnsi" w:hAnsiTheme="majorHAnsi" w:cstheme="minorHAnsi"/>
              </w:rPr>
            </w:pPr>
            <w:bookmarkStart w:id="0" w:name="_GoBack" w:colFirst="0" w:colLast="2"/>
            <w:r w:rsidRPr="00F55476">
              <w:rPr>
                <w:rFonts w:asciiTheme="majorHAnsi" w:hAnsiTheme="majorHAnsi" w:cstheme="minorHAnsi"/>
                <w:b/>
                <w:w w:val="0"/>
                <w:szCs w:val="28"/>
              </w:rPr>
              <w:t>I.  Professional Disposition</w:t>
            </w:r>
            <w:r w:rsidR="00A36011" w:rsidRPr="00F55476">
              <w:rPr>
                <w:rFonts w:asciiTheme="majorHAnsi" w:hAnsiTheme="majorHAnsi" w:cstheme="minorHAnsi"/>
                <w:b/>
                <w:w w:val="0"/>
                <w:szCs w:val="28"/>
              </w:rPr>
              <w:t xml:space="preserve"> (for use by instructors, clinical teachers and/or internship supervisors)</w:t>
            </w:r>
          </w:p>
        </w:tc>
      </w:tr>
      <w:tr w:rsidR="0062236D" w:rsidRPr="00F55476" w14:paraId="0D7EEBCF" w14:textId="77777777" w:rsidTr="0062236D">
        <w:trPr>
          <w:trHeight w:val="333"/>
        </w:trPr>
        <w:tc>
          <w:tcPr>
            <w:tcW w:w="10638" w:type="dxa"/>
            <w:gridSpan w:val="7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14:paraId="21EFF461" w14:textId="77777777" w:rsidR="0062236D" w:rsidRPr="00F55476" w:rsidRDefault="0062236D" w:rsidP="0062236D">
            <w:pPr>
              <w:ind w:left="270" w:hanging="270"/>
              <w:rPr>
                <w:rFonts w:asciiTheme="majorHAnsi" w:hAnsiTheme="majorHAnsi" w:cstheme="minorHAnsi"/>
                <w:b/>
                <w:sz w:val="20"/>
              </w:rPr>
            </w:pPr>
            <w:r w:rsidRPr="00F55476">
              <w:rPr>
                <w:rFonts w:asciiTheme="majorHAnsi" w:hAnsiTheme="majorHAnsi" w:cstheme="minorHAnsi"/>
                <w:b/>
                <w:sz w:val="20"/>
              </w:rPr>
              <w:t xml:space="preserve">The teacher candidate demonstrates comfort with, commitment to and self-efficacy in teaching sexuality education.  </w:t>
            </w:r>
          </w:p>
        </w:tc>
      </w:tr>
      <w:tr w:rsidR="0062236D" w:rsidRPr="00F55476" w14:paraId="04B8E2B7" w14:textId="77777777" w:rsidTr="0062236D">
        <w:tc>
          <w:tcPr>
            <w:tcW w:w="51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290B03" w14:textId="77777777" w:rsidR="0062236D" w:rsidRPr="00F55476" w:rsidRDefault="0062236D" w:rsidP="0062236D">
            <w:pPr>
              <w:ind w:left="305" w:hanging="305"/>
              <w:rPr>
                <w:rFonts w:asciiTheme="majorHAnsi" w:hAnsiTheme="majorHAnsi" w:cstheme="minorHAnsi"/>
                <w:b/>
                <w:sz w:val="20"/>
              </w:rPr>
            </w:pPr>
            <w:r w:rsidRPr="00F55476">
              <w:rPr>
                <w:rFonts w:asciiTheme="majorHAnsi" w:hAnsiTheme="majorHAnsi" w:cstheme="minorHAnsi"/>
                <w:b/>
                <w:sz w:val="20"/>
              </w:rPr>
              <w:t xml:space="preserve">The teacher candidate: 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984F61" w14:textId="77777777" w:rsidR="0062236D" w:rsidRPr="00F55476" w:rsidRDefault="0062236D" w:rsidP="0062236D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F55476">
              <w:rPr>
                <w:rFonts w:asciiTheme="majorHAnsi" w:hAnsiTheme="majorHAnsi" w:cstheme="minorHAnsi"/>
                <w:b/>
                <w:sz w:val="18"/>
                <w:szCs w:val="18"/>
              </w:rPr>
              <w:t>NP</w:t>
            </w:r>
          </w:p>
          <w:p w14:paraId="6C29F52E" w14:textId="77777777" w:rsidR="0062236D" w:rsidRPr="00F55476" w:rsidRDefault="0062236D" w:rsidP="0062236D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F55476">
              <w:rPr>
                <w:rFonts w:asciiTheme="majorHAnsi" w:hAnsiTheme="majorHAnsi" w:cstheme="minorHAnsi"/>
                <w:b/>
                <w:sz w:val="18"/>
                <w:szCs w:val="18"/>
              </w:rPr>
              <w:t>0-1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AFE7B7" w14:textId="77777777" w:rsidR="0062236D" w:rsidRPr="00F55476" w:rsidRDefault="0062236D" w:rsidP="0062236D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F55476">
              <w:rPr>
                <w:rFonts w:asciiTheme="majorHAnsi" w:hAnsiTheme="majorHAnsi" w:cstheme="minorHAnsi"/>
                <w:b/>
                <w:sz w:val="18"/>
                <w:szCs w:val="18"/>
              </w:rPr>
              <w:t>DP</w:t>
            </w:r>
          </w:p>
          <w:p w14:paraId="175910A7" w14:textId="77777777" w:rsidR="0062236D" w:rsidRPr="00F55476" w:rsidRDefault="0062236D" w:rsidP="0062236D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F55476">
              <w:rPr>
                <w:rFonts w:asciiTheme="majorHAnsi" w:hAnsiTheme="majorHAnsi" w:cstheme="minorHAnsi"/>
                <w:b/>
                <w:sz w:val="18"/>
                <w:szCs w:val="18"/>
              </w:rPr>
              <w:t>2-3</w:t>
            </w:r>
          </w:p>
        </w:tc>
        <w:tc>
          <w:tcPr>
            <w:tcW w:w="5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E0A0D9" w14:textId="77777777" w:rsidR="0062236D" w:rsidRPr="00F55476" w:rsidRDefault="0062236D" w:rsidP="0062236D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F55476">
              <w:rPr>
                <w:rFonts w:asciiTheme="majorHAnsi" w:hAnsiTheme="majorHAnsi" w:cstheme="minorHAnsi"/>
                <w:b/>
                <w:sz w:val="18"/>
                <w:szCs w:val="18"/>
              </w:rPr>
              <w:t>P</w:t>
            </w:r>
          </w:p>
          <w:p w14:paraId="1A8777EE" w14:textId="77777777" w:rsidR="0062236D" w:rsidRPr="00F55476" w:rsidRDefault="0062236D" w:rsidP="0062236D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F55476">
              <w:rPr>
                <w:rFonts w:asciiTheme="majorHAnsi" w:hAnsiTheme="majorHAnsi" w:cstheme="minorHAnsi"/>
                <w:b/>
                <w:sz w:val="18"/>
                <w:szCs w:val="18"/>
              </w:rPr>
              <w:t>4-5</w:t>
            </w:r>
          </w:p>
        </w:tc>
        <w:tc>
          <w:tcPr>
            <w:tcW w:w="6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10A9CB" w14:textId="77777777" w:rsidR="0062236D" w:rsidRPr="00F55476" w:rsidRDefault="0062236D" w:rsidP="0062236D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F55476">
              <w:rPr>
                <w:rFonts w:asciiTheme="majorHAnsi" w:hAnsiTheme="majorHAnsi"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</w:tcBorders>
          </w:tcPr>
          <w:p w14:paraId="4C4EC3C3" w14:textId="77777777" w:rsidR="0062236D" w:rsidRPr="00F55476" w:rsidRDefault="0062236D" w:rsidP="0062236D">
            <w:pPr>
              <w:spacing w:before="60" w:after="60"/>
              <w:rPr>
                <w:rFonts w:asciiTheme="majorHAnsi" w:hAnsiTheme="majorHAnsi" w:cstheme="minorHAnsi"/>
                <w:sz w:val="20"/>
                <w:szCs w:val="20"/>
              </w:rPr>
            </w:pPr>
            <w:r w:rsidRPr="00F55476">
              <w:rPr>
                <w:rFonts w:asciiTheme="majorHAnsi" w:hAnsiTheme="majorHAnsi" w:cstheme="minorHAnsi"/>
                <w:b/>
                <w:sz w:val="20"/>
                <w:szCs w:val="20"/>
              </w:rPr>
              <w:t>Comments</w:t>
            </w:r>
          </w:p>
        </w:tc>
      </w:tr>
      <w:tr w:rsidR="0062236D" w:rsidRPr="00F55476" w14:paraId="1A130C9D" w14:textId="77777777" w:rsidTr="0062236D">
        <w:tc>
          <w:tcPr>
            <w:tcW w:w="5148" w:type="dxa"/>
            <w:tcBorders>
              <w:top w:val="single" w:sz="12" w:space="0" w:color="auto"/>
              <w:right w:val="single" w:sz="12" w:space="0" w:color="auto"/>
            </w:tcBorders>
          </w:tcPr>
          <w:p w14:paraId="43DE35E9" w14:textId="04338CC6" w:rsidR="0062236D" w:rsidRPr="00F55476" w:rsidRDefault="000570AF" w:rsidP="00863689">
            <w:pPr>
              <w:rPr>
                <w:rFonts w:asciiTheme="majorHAnsi" w:hAnsiTheme="majorHAnsi"/>
                <w:sz w:val="20"/>
                <w:szCs w:val="20"/>
              </w:rPr>
            </w:pPr>
            <w:r w:rsidRPr="00F55476">
              <w:rPr>
                <w:rFonts w:asciiTheme="majorHAnsi" w:hAnsiTheme="majorHAnsi"/>
                <w:sz w:val="20"/>
                <w:szCs w:val="20"/>
              </w:rPr>
              <w:t xml:space="preserve">A. </w:t>
            </w:r>
            <w:r w:rsidR="008636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5476">
              <w:rPr>
                <w:rFonts w:asciiTheme="majorHAnsi" w:hAnsiTheme="majorHAnsi"/>
                <w:sz w:val="20"/>
                <w:szCs w:val="20"/>
              </w:rPr>
              <w:t>Demonstrates a pos</w:t>
            </w:r>
            <w:r w:rsidR="00863689">
              <w:rPr>
                <w:rFonts w:asciiTheme="majorHAnsi" w:hAnsiTheme="majorHAnsi"/>
                <w:sz w:val="20"/>
                <w:szCs w:val="20"/>
              </w:rPr>
              <w:t xml:space="preserve">itive attitude towards teaching     </w:t>
            </w:r>
            <w:r w:rsidRPr="00F55476">
              <w:rPr>
                <w:rFonts w:asciiTheme="majorHAnsi" w:hAnsiTheme="majorHAnsi"/>
                <w:sz w:val="20"/>
                <w:szCs w:val="20"/>
              </w:rPr>
              <w:t>sexuality education.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EC704A9" w14:textId="77777777" w:rsidR="0062236D" w:rsidRPr="00F55476" w:rsidRDefault="0062236D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0A9923" w14:textId="77777777" w:rsidR="0062236D" w:rsidRPr="00F55476" w:rsidRDefault="0062236D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A1DA6F" w14:textId="77777777" w:rsidR="0062236D" w:rsidRPr="00F55476" w:rsidRDefault="0062236D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4" w:space="0" w:color="auto"/>
            </w:tcBorders>
          </w:tcPr>
          <w:p w14:paraId="3D45C4F1" w14:textId="77777777" w:rsidR="0062236D" w:rsidRPr="00F55476" w:rsidRDefault="0062236D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</w:tcBorders>
          </w:tcPr>
          <w:p w14:paraId="38A12B9E" w14:textId="77777777" w:rsidR="0062236D" w:rsidRPr="00F55476" w:rsidRDefault="0062236D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0570AF" w:rsidRPr="00F55476" w14:paraId="02DE1FB6" w14:textId="77777777" w:rsidTr="0062236D">
        <w:tc>
          <w:tcPr>
            <w:tcW w:w="5148" w:type="dxa"/>
            <w:tcBorders>
              <w:right w:val="single" w:sz="12" w:space="0" w:color="auto"/>
            </w:tcBorders>
          </w:tcPr>
          <w:p w14:paraId="67D7B00F" w14:textId="1615E730" w:rsidR="000570AF" w:rsidRPr="00F55476" w:rsidRDefault="000570AF" w:rsidP="00C43B79">
            <w:pPr>
              <w:rPr>
                <w:rFonts w:asciiTheme="majorHAnsi" w:hAnsiTheme="majorHAnsi"/>
                <w:sz w:val="20"/>
                <w:szCs w:val="20"/>
              </w:rPr>
            </w:pPr>
            <w:r w:rsidRPr="00F55476">
              <w:rPr>
                <w:rFonts w:asciiTheme="majorHAnsi" w:hAnsiTheme="majorHAnsi"/>
                <w:sz w:val="20"/>
                <w:szCs w:val="20"/>
              </w:rPr>
              <w:t>B. Demonstrates a positive attitude towards students and their families when teaching sexuality education.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588A2529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C07D72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99594D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5303C579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30" w:type="dxa"/>
            <w:tcBorders>
              <w:left w:val="single" w:sz="12" w:space="0" w:color="auto"/>
            </w:tcBorders>
          </w:tcPr>
          <w:p w14:paraId="52BB9F61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0570AF" w:rsidRPr="00F55476" w14:paraId="689754DD" w14:textId="77777777" w:rsidTr="0062236D">
        <w:tc>
          <w:tcPr>
            <w:tcW w:w="5148" w:type="dxa"/>
            <w:tcBorders>
              <w:bottom w:val="single" w:sz="4" w:space="0" w:color="auto"/>
              <w:right w:val="single" w:sz="12" w:space="0" w:color="auto"/>
            </w:tcBorders>
          </w:tcPr>
          <w:p w14:paraId="1E7349EF" w14:textId="6152DF32" w:rsidR="000570AF" w:rsidRPr="00F55476" w:rsidRDefault="000570AF" w:rsidP="00C43B79">
            <w:pPr>
              <w:rPr>
                <w:rFonts w:asciiTheme="majorHAnsi" w:hAnsiTheme="majorHAnsi"/>
                <w:sz w:val="20"/>
                <w:szCs w:val="20"/>
              </w:rPr>
            </w:pPr>
            <w:r w:rsidRPr="00F55476">
              <w:rPr>
                <w:rFonts w:asciiTheme="majorHAnsi" w:hAnsiTheme="majorHAnsi"/>
                <w:sz w:val="20"/>
                <w:szCs w:val="20"/>
              </w:rPr>
              <w:t>C. Demonstrates comfort when facilitating strategies that promote student engagement in sexuality education.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47E80DDF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690FC3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8E66F5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5310AAE8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30" w:type="dxa"/>
            <w:tcBorders>
              <w:left w:val="single" w:sz="12" w:space="0" w:color="auto"/>
              <w:bottom w:val="single" w:sz="4" w:space="0" w:color="auto"/>
            </w:tcBorders>
          </w:tcPr>
          <w:p w14:paraId="41796152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0570AF" w:rsidRPr="00F55476" w14:paraId="360FBCB0" w14:textId="77777777" w:rsidTr="0062236D"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9F8678" w14:textId="43497B4C" w:rsidR="000570AF" w:rsidRPr="00F55476" w:rsidRDefault="000570AF" w:rsidP="00C43B79">
            <w:pPr>
              <w:rPr>
                <w:rFonts w:asciiTheme="majorHAnsi" w:hAnsiTheme="majorHAnsi"/>
                <w:sz w:val="20"/>
                <w:szCs w:val="20"/>
              </w:rPr>
            </w:pPr>
            <w:r w:rsidRPr="00F55476">
              <w:rPr>
                <w:rFonts w:asciiTheme="majorHAnsi" w:hAnsiTheme="majorHAnsi"/>
                <w:sz w:val="20"/>
                <w:szCs w:val="20"/>
              </w:rPr>
              <w:t>D. Demonstrates self-efficacy in teaching age- and developmentally-appropriate sexuality education.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52F65773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85B6E9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C6E435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042D9DC0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096FB7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0570AF" w:rsidRPr="00F55476" w14:paraId="496EE2D6" w14:textId="77777777" w:rsidTr="0062236D"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C6736C" w14:textId="750BEF4B" w:rsidR="000570AF" w:rsidRPr="00F55476" w:rsidRDefault="000570AF" w:rsidP="00C43B79">
            <w:pPr>
              <w:rPr>
                <w:rFonts w:asciiTheme="majorHAnsi" w:hAnsiTheme="majorHAnsi"/>
                <w:sz w:val="20"/>
                <w:szCs w:val="20"/>
              </w:rPr>
            </w:pPr>
            <w:r w:rsidRPr="00F55476">
              <w:rPr>
                <w:rFonts w:asciiTheme="majorHAnsi" w:hAnsiTheme="majorHAnsi"/>
                <w:sz w:val="20"/>
                <w:szCs w:val="20"/>
              </w:rPr>
              <w:t xml:space="preserve">E. Demonstrates adherence to professional and ethical principles inside and outside of the classroom. 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1C46B4A7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8D29E8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8D8ECF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62AC79C2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DC7EA29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0570AF" w:rsidRPr="00F55476" w14:paraId="1DD99C62" w14:textId="77777777" w:rsidTr="0062236D">
        <w:tc>
          <w:tcPr>
            <w:tcW w:w="51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011192" w14:textId="65E80488" w:rsidR="000570AF" w:rsidRPr="00F55476" w:rsidRDefault="000570AF" w:rsidP="00C43B79">
            <w:pPr>
              <w:rPr>
                <w:rFonts w:asciiTheme="majorHAnsi" w:hAnsiTheme="majorHAnsi"/>
                <w:sz w:val="20"/>
                <w:szCs w:val="20"/>
              </w:rPr>
            </w:pPr>
            <w:r w:rsidRPr="00F55476">
              <w:rPr>
                <w:rFonts w:asciiTheme="majorHAnsi" w:hAnsiTheme="majorHAnsi"/>
                <w:sz w:val="20"/>
                <w:szCs w:val="20"/>
              </w:rPr>
              <w:t>F. Establishes a safe learning environment through inclusive, age-appropriate, and culturally responsive sexuality education.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A0BE21C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4EE1E5E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E0FDFF3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12" w:space="0" w:color="auto"/>
            </w:tcBorders>
          </w:tcPr>
          <w:p w14:paraId="420F6B62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4975D0D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0570AF" w:rsidRPr="00F55476" w14:paraId="16434AA3" w14:textId="77777777" w:rsidTr="0062236D">
        <w:tc>
          <w:tcPr>
            <w:tcW w:w="51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2B9166" w14:textId="1FDD3C9A" w:rsidR="000570AF" w:rsidRPr="00F55476" w:rsidRDefault="000570AF" w:rsidP="0062236D">
            <w:pPr>
              <w:spacing w:before="40" w:after="40"/>
              <w:rPr>
                <w:rFonts w:asciiTheme="majorHAnsi" w:hAnsiTheme="majorHAnsi" w:cstheme="minorHAnsi"/>
                <w:b/>
                <w:sz w:val="20"/>
              </w:rPr>
            </w:pPr>
            <w:r w:rsidRPr="00F55476">
              <w:rPr>
                <w:rFonts w:asciiTheme="majorHAnsi" w:hAnsiTheme="majorHAnsi"/>
                <w:sz w:val="20"/>
                <w:szCs w:val="20"/>
              </w:rPr>
              <w:t>G. Demonstrates awareness of personal values, beliefs, biases, and experiences related to sexuality education.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75CC00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D1FDC96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A5E565B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12" w:space="0" w:color="auto"/>
            </w:tcBorders>
          </w:tcPr>
          <w:p w14:paraId="1023E89B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C9F4C6A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0570AF" w:rsidRPr="00F55476" w14:paraId="747D40CB" w14:textId="77777777" w:rsidTr="0062236D">
        <w:tc>
          <w:tcPr>
            <w:tcW w:w="51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0546C8" w14:textId="1102D204" w:rsidR="000570AF" w:rsidRPr="00F55476" w:rsidRDefault="000570AF" w:rsidP="00C43B79">
            <w:pPr>
              <w:rPr>
                <w:rFonts w:asciiTheme="majorHAnsi" w:hAnsiTheme="majorHAnsi"/>
                <w:sz w:val="20"/>
                <w:szCs w:val="20"/>
              </w:rPr>
            </w:pPr>
            <w:r w:rsidRPr="00F55476">
              <w:rPr>
                <w:rFonts w:asciiTheme="majorHAnsi" w:hAnsiTheme="majorHAnsi"/>
                <w:sz w:val="20"/>
                <w:szCs w:val="20"/>
              </w:rPr>
              <w:t>H. Demonstrates tact and sensitivity toward the feelings and opinions of others when teaching sexuality education.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4792765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6E92522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426237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12" w:space="0" w:color="auto"/>
            </w:tcBorders>
          </w:tcPr>
          <w:p w14:paraId="02BEC228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B2B3AD7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0570AF" w:rsidRPr="00F55476" w14:paraId="261E5BD8" w14:textId="77777777" w:rsidTr="0062236D">
        <w:tc>
          <w:tcPr>
            <w:tcW w:w="51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82BA05" w14:textId="343F998D" w:rsidR="000570AF" w:rsidRPr="00F55476" w:rsidRDefault="000570AF" w:rsidP="00C43B79">
            <w:pPr>
              <w:rPr>
                <w:rFonts w:asciiTheme="majorHAnsi" w:hAnsiTheme="majorHAnsi"/>
                <w:sz w:val="20"/>
                <w:szCs w:val="20"/>
              </w:rPr>
            </w:pPr>
            <w:r w:rsidRPr="00F55476">
              <w:rPr>
                <w:rFonts w:asciiTheme="majorHAnsi" w:hAnsiTheme="majorHAnsi"/>
                <w:sz w:val="20"/>
                <w:szCs w:val="20"/>
              </w:rPr>
              <w:t>I. Listens and responds thoughtfully and respectfully to the ideas and perspectives of others when teaching sexuality education.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274489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E7CF2D7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7D0F5A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12" w:space="0" w:color="auto"/>
            </w:tcBorders>
          </w:tcPr>
          <w:p w14:paraId="1AC2C318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CC32990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0570AF" w:rsidRPr="00F55476" w14:paraId="36EF22EC" w14:textId="77777777" w:rsidTr="0062236D">
        <w:tc>
          <w:tcPr>
            <w:tcW w:w="51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9D8B42" w14:textId="06F2959C" w:rsidR="000570AF" w:rsidRPr="00F55476" w:rsidRDefault="000570AF" w:rsidP="00C43B79">
            <w:pPr>
              <w:rPr>
                <w:rFonts w:asciiTheme="majorHAnsi" w:hAnsiTheme="majorHAnsi"/>
                <w:sz w:val="20"/>
                <w:szCs w:val="20"/>
              </w:rPr>
            </w:pPr>
            <w:r w:rsidRPr="00F55476">
              <w:rPr>
                <w:rFonts w:asciiTheme="majorHAnsi" w:hAnsiTheme="majorHAnsi"/>
                <w:sz w:val="20"/>
                <w:szCs w:val="20"/>
              </w:rPr>
              <w:t>J. Thinks critically, perceives multiple sides of an issue, and fosters open discussion about a wide range of sexuality-related topics.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7F432C6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E4CC0ED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1922CA0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12" w:space="0" w:color="auto"/>
            </w:tcBorders>
          </w:tcPr>
          <w:p w14:paraId="2FC6B896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A430C0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0570AF" w:rsidRPr="00F55476" w14:paraId="503E4B53" w14:textId="77777777" w:rsidTr="0062236D">
        <w:tc>
          <w:tcPr>
            <w:tcW w:w="51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862639" w14:textId="23623DEB" w:rsidR="000570AF" w:rsidRPr="00F55476" w:rsidRDefault="000570AF" w:rsidP="00C43B79">
            <w:pPr>
              <w:rPr>
                <w:rFonts w:asciiTheme="majorHAnsi" w:hAnsiTheme="majorHAnsi"/>
                <w:sz w:val="20"/>
                <w:szCs w:val="20"/>
              </w:rPr>
            </w:pPr>
            <w:r w:rsidRPr="00F55476">
              <w:rPr>
                <w:rFonts w:asciiTheme="majorHAnsi" w:hAnsiTheme="majorHAnsi"/>
                <w:sz w:val="20"/>
                <w:szCs w:val="20"/>
              </w:rPr>
              <w:t>K. Responds to questions and unexpected situations with poise when teaching sexuality education.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675238F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6E21065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99BDEAB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12" w:space="0" w:color="auto"/>
            </w:tcBorders>
          </w:tcPr>
          <w:p w14:paraId="3BB9EFC8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730A532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0570AF" w:rsidRPr="00F55476" w14:paraId="216F3D37" w14:textId="77777777" w:rsidTr="0062236D">
        <w:tc>
          <w:tcPr>
            <w:tcW w:w="51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3CF12B" w14:textId="0AEE1559" w:rsidR="000570AF" w:rsidRPr="00F55476" w:rsidRDefault="000570AF" w:rsidP="00C43B79">
            <w:pPr>
              <w:rPr>
                <w:rFonts w:asciiTheme="majorHAnsi" w:hAnsiTheme="majorHAnsi"/>
                <w:sz w:val="20"/>
                <w:szCs w:val="20"/>
              </w:rPr>
            </w:pPr>
            <w:r w:rsidRPr="00F55476">
              <w:rPr>
                <w:rFonts w:asciiTheme="majorHAnsi" w:hAnsiTheme="majorHAnsi"/>
                <w:sz w:val="20"/>
                <w:szCs w:val="20"/>
              </w:rPr>
              <w:t>L. Utilizes appropriate instructional strategies and resources that align with sexuality education standards.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6FCB1E0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7409B24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48C99D6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12" w:space="0" w:color="auto"/>
            </w:tcBorders>
          </w:tcPr>
          <w:p w14:paraId="20F64DA2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40CFDBF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0570AF" w:rsidRPr="00F55476" w14:paraId="03ADD768" w14:textId="77777777" w:rsidTr="0062236D">
        <w:tc>
          <w:tcPr>
            <w:tcW w:w="51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BC128F" w14:textId="6AB5BAEA" w:rsidR="000570AF" w:rsidRPr="00F55476" w:rsidRDefault="000570AF" w:rsidP="00C43B79">
            <w:pPr>
              <w:rPr>
                <w:rFonts w:asciiTheme="majorHAnsi" w:hAnsiTheme="majorHAnsi"/>
                <w:sz w:val="20"/>
                <w:szCs w:val="20"/>
              </w:rPr>
            </w:pPr>
            <w:r w:rsidRPr="00F55476">
              <w:rPr>
                <w:rFonts w:asciiTheme="majorHAnsi" w:hAnsiTheme="majorHAnsi"/>
                <w:sz w:val="20"/>
                <w:szCs w:val="20"/>
              </w:rPr>
              <w:t>M. Conveys that sexual development is an inherent part of child and adolescent development.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620B983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79ADF5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71361E6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12" w:space="0" w:color="auto"/>
            </w:tcBorders>
          </w:tcPr>
          <w:p w14:paraId="6D9FA2D9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037470F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0570AF" w:rsidRPr="00F55476" w14:paraId="21763264" w14:textId="77777777" w:rsidTr="0062236D">
        <w:tc>
          <w:tcPr>
            <w:tcW w:w="51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1E8EB3" w14:textId="468DC223" w:rsidR="000570AF" w:rsidRPr="00F55476" w:rsidRDefault="000570AF" w:rsidP="0062236D">
            <w:pPr>
              <w:spacing w:before="40" w:after="40"/>
              <w:rPr>
                <w:rFonts w:asciiTheme="majorHAnsi" w:hAnsiTheme="majorHAnsi" w:cstheme="minorHAnsi"/>
                <w:b/>
                <w:sz w:val="20"/>
              </w:rPr>
            </w:pPr>
            <w:r w:rsidRPr="00F55476">
              <w:rPr>
                <w:rFonts w:asciiTheme="majorHAnsi" w:hAnsiTheme="majorHAnsi"/>
                <w:sz w:val="20"/>
                <w:szCs w:val="20"/>
              </w:rPr>
              <w:t>N. Critically examines their perspectives, experiences, and effectiveness and reflects on ways to improve teaching sexuality education.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5561BC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935B0A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A185E49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12" w:space="0" w:color="auto"/>
            </w:tcBorders>
          </w:tcPr>
          <w:p w14:paraId="63E5CD37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1FEA7C0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0570AF" w:rsidRPr="00F55476" w14:paraId="698E8EBB" w14:textId="77777777" w:rsidTr="0062236D">
        <w:tc>
          <w:tcPr>
            <w:tcW w:w="51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03F2E9" w14:textId="58D09D11" w:rsidR="000570AF" w:rsidRPr="00F55476" w:rsidRDefault="000570AF" w:rsidP="00C43B79">
            <w:pPr>
              <w:rPr>
                <w:rFonts w:asciiTheme="majorHAnsi" w:hAnsiTheme="majorHAnsi"/>
                <w:sz w:val="20"/>
                <w:szCs w:val="20"/>
              </w:rPr>
            </w:pPr>
            <w:r w:rsidRPr="00F55476">
              <w:rPr>
                <w:rFonts w:asciiTheme="majorHAnsi" w:hAnsiTheme="majorHAnsi"/>
                <w:sz w:val="20"/>
                <w:szCs w:val="20"/>
              </w:rPr>
              <w:t>O. Accepts responsibility for successes and mistakes and seeks solutions to challenges experienced when teaching sexuality education.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C8A941B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60CA3E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B3B7EB8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12" w:space="0" w:color="auto"/>
            </w:tcBorders>
          </w:tcPr>
          <w:p w14:paraId="14793CA7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A18840D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0570AF" w:rsidRPr="00F55476" w14:paraId="3F8C033F" w14:textId="77777777" w:rsidTr="0062236D">
        <w:tc>
          <w:tcPr>
            <w:tcW w:w="51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5A375A" w14:textId="56266AE5" w:rsidR="000570AF" w:rsidRPr="00F55476" w:rsidRDefault="000570AF" w:rsidP="00C43B79">
            <w:pPr>
              <w:rPr>
                <w:rFonts w:asciiTheme="majorHAnsi" w:hAnsiTheme="majorHAnsi"/>
                <w:sz w:val="20"/>
                <w:szCs w:val="20"/>
              </w:rPr>
            </w:pPr>
            <w:r w:rsidRPr="00F55476">
              <w:rPr>
                <w:rFonts w:asciiTheme="majorHAnsi" w:hAnsiTheme="majorHAnsi"/>
                <w:sz w:val="20"/>
                <w:szCs w:val="20"/>
              </w:rPr>
              <w:t>P. Seeks suggestions, feedback, and opportunities for professional growth to improve teaching sexuality education.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C0A6F6E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761B2FE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A1C808F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12" w:space="0" w:color="auto"/>
            </w:tcBorders>
          </w:tcPr>
          <w:p w14:paraId="527CAFF6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4774B2F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0570AF" w:rsidRPr="00F55476" w14:paraId="5F50E7D7" w14:textId="77777777" w:rsidTr="00C43B79">
        <w:tc>
          <w:tcPr>
            <w:tcW w:w="667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11B37" w14:textId="77777777" w:rsidR="000570AF" w:rsidRPr="00F55476" w:rsidRDefault="000570AF" w:rsidP="0062236D">
            <w:pPr>
              <w:spacing w:before="60" w:after="60"/>
              <w:jc w:val="right"/>
              <w:rPr>
                <w:rFonts w:asciiTheme="majorHAnsi" w:hAnsiTheme="majorHAnsi" w:cstheme="minorHAnsi"/>
              </w:rPr>
            </w:pPr>
            <w:r w:rsidRPr="00F55476">
              <w:rPr>
                <w:rFonts w:asciiTheme="majorHAnsi" w:hAnsiTheme="majorHAnsi" w:cstheme="minorHAnsi"/>
                <w:b/>
                <w:sz w:val="20"/>
                <w:szCs w:val="18"/>
              </w:rPr>
              <w:t>Overall score for Standard 1.  Professional Disposition</w:t>
            </w:r>
            <w:r w:rsidRPr="00F55476">
              <w:rPr>
                <w:rFonts w:asciiTheme="majorHAnsi" w:hAnsiTheme="majorHAnsi" w:cstheme="minorHAnsi"/>
                <w:sz w:val="20"/>
                <w:szCs w:val="18"/>
              </w:rPr>
              <w:t xml:space="preserve"> </w:t>
            </w:r>
            <w:r w:rsidRPr="00F55476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8DEEFE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1629DE" w14:textId="77777777" w:rsidR="000570AF" w:rsidRPr="00F55476" w:rsidRDefault="000570AF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C43B79" w:rsidRPr="00F55476" w14:paraId="5C373F6C" w14:textId="77777777" w:rsidTr="00C43B79">
        <w:tc>
          <w:tcPr>
            <w:tcW w:w="667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E890CAB" w14:textId="77777777" w:rsidR="00C43B79" w:rsidRPr="00F55476" w:rsidRDefault="00C43B79" w:rsidP="00C43B79">
            <w:pPr>
              <w:spacing w:before="60" w:after="60"/>
              <w:rPr>
                <w:rFonts w:asciiTheme="majorHAnsi" w:hAnsiTheme="majorHAnsi" w:cstheme="minorHAnsi"/>
                <w:b/>
                <w:sz w:val="20"/>
              </w:rPr>
            </w:pPr>
            <w:r w:rsidRPr="00F55476">
              <w:rPr>
                <w:rFonts w:asciiTheme="majorHAnsi" w:hAnsiTheme="majorHAnsi" w:cstheme="minorHAnsi"/>
                <w:b/>
                <w:sz w:val="20"/>
              </w:rPr>
              <w:t>Overall comments or observations:</w:t>
            </w:r>
          </w:p>
          <w:p w14:paraId="7AB7CE50" w14:textId="77777777" w:rsidR="00C43B79" w:rsidRPr="00F55476" w:rsidRDefault="00C43B79" w:rsidP="00C43B79">
            <w:pPr>
              <w:spacing w:before="60" w:after="60"/>
              <w:rPr>
                <w:rFonts w:asciiTheme="majorHAnsi" w:hAnsiTheme="majorHAnsi" w:cstheme="minorHAnsi"/>
              </w:rPr>
            </w:pPr>
          </w:p>
          <w:p w14:paraId="7872DD3A" w14:textId="77777777" w:rsidR="00C43B79" w:rsidRPr="00F55476" w:rsidRDefault="00C43B79" w:rsidP="00C43B79">
            <w:pPr>
              <w:spacing w:before="60" w:after="60"/>
              <w:rPr>
                <w:rFonts w:asciiTheme="majorHAnsi" w:hAnsiTheme="majorHAnsi" w:cstheme="minorHAnsi"/>
              </w:rPr>
            </w:pPr>
          </w:p>
          <w:p w14:paraId="6C46A4CC" w14:textId="77777777" w:rsidR="00C43B79" w:rsidRPr="00F55476" w:rsidRDefault="00C43B79" w:rsidP="00C43B79">
            <w:pPr>
              <w:spacing w:before="60" w:after="60"/>
              <w:rPr>
                <w:rFonts w:asciiTheme="majorHAnsi" w:hAnsiTheme="majorHAnsi" w:cstheme="minorHAnsi"/>
              </w:rPr>
            </w:pPr>
          </w:p>
          <w:p w14:paraId="67C5DE21" w14:textId="77777777" w:rsidR="00C43B79" w:rsidRPr="00F55476" w:rsidRDefault="00C43B79" w:rsidP="00863689">
            <w:pPr>
              <w:spacing w:before="60" w:after="60"/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2CE77AAC" w14:textId="77777777" w:rsidR="00C43B79" w:rsidRPr="00F55476" w:rsidRDefault="00C43B79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4759D46D" w14:textId="77777777" w:rsidR="00C43B79" w:rsidRPr="00F55476" w:rsidRDefault="00C43B79" w:rsidP="0062236D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bookmarkEnd w:id="0"/>
    </w:tbl>
    <w:p w14:paraId="37FFFC98" w14:textId="48AC351C" w:rsidR="00A36011" w:rsidRDefault="00A36011">
      <w:pPr>
        <w:rPr>
          <w:rFonts w:cstheme="minorHAnsi"/>
          <w:b/>
          <w:sz w:val="20"/>
        </w:rPr>
      </w:pPr>
    </w:p>
    <w:tbl>
      <w:tblPr>
        <w:tblStyle w:val="TableGrid"/>
        <w:tblpPr w:leftFromText="180" w:rightFromText="180" w:vertAnchor="text" w:horzAnchor="margin" w:tblpXSpec="center" w:tblpY="105"/>
        <w:tblW w:w="10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9"/>
        <w:gridCol w:w="516"/>
        <w:gridCol w:w="517"/>
        <w:gridCol w:w="494"/>
        <w:gridCol w:w="22"/>
        <w:gridCol w:w="607"/>
        <w:gridCol w:w="3324"/>
      </w:tblGrid>
      <w:tr w:rsidR="00A36011" w:rsidRPr="00F55476" w14:paraId="39657054" w14:textId="77777777" w:rsidTr="00C43B79">
        <w:trPr>
          <w:trHeight w:val="146"/>
        </w:trPr>
        <w:tc>
          <w:tcPr>
            <w:tcW w:w="1061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28A2975" w14:textId="4EABAC33" w:rsidR="00A36011" w:rsidRPr="00F55476" w:rsidRDefault="00A36011" w:rsidP="00A36011">
            <w:pPr>
              <w:rPr>
                <w:rFonts w:asciiTheme="majorHAnsi" w:hAnsiTheme="majorHAnsi" w:cstheme="minorHAnsi"/>
              </w:rPr>
            </w:pPr>
            <w:r w:rsidRPr="00F55476">
              <w:rPr>
                <w:rFonts w:asciiTheme="majorHAnsi" w:hAnsiTheme="majorHAnsi" w:cstheme="minorHAnsi"/>
                <w:b/>
                <w:w w:val="0"/>
                <w:szCs w:val="28"/>
              </w:rPr>
              <w:t>I.  Professional Disposition Self Assessment  (for use by students/teacher candidates)</w:t>
            </w:r>
          </w:p>
        </w:tc>
      </w:tr>
      <w:tr w:rsidR="00A36011" w:rsidRPr="00F55476" w14:paraId="3F278AE7" w14:textId="77777777" w:rsidTr="00C43B79">
        <w:trPr>
          <w:trHeight w:val="338"/>
        </w:trPr>
        <w:tc>
          <w:tcPr>
            <w:tcW w:w="10619" w:type="dxa"/>
            <w:gridSpan w:val="7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14:paraId="0393260E" w14:textId="11B54D99" w:rsidR="00A36011" w:rsidRPr="00F55476" w:rsidRDefault="00863689" w:rsidP="00A36011">
            <w:pPr>
              <w:ind w:left="270" w:hanging="270"/>
              <w:rPr>
                <w:rFonts w:asciiTheme="majorHAnsi" w:hAnsiTheme="majorHAnsi" w:cstheme="minorHAnsi"/>
                <w:b/>
                <w:sz w:val="20"/>
              </w:rPr>
            </w:pPr>
            <w:r>
              <w:rPr>
                <w:rFonts w:asciiTheme="majorHAnsi" w:hAnsiTheme="majorHAnsi" w:cstheme="minorHAnsi"/>
                <w:b/>
                <w:sz w:val="20"/>
              </w:rPr>
              <w:t>As a</w:t>
            </w:r>
            <w:r w:rsidR="00A36011" w:rsidRPr="00F55476">
              <w:rPr>
                <w:rFonts w:asciiTheme="majorHAnsi" w:hAnsiTheme="majorHAnsi" w:cstheme="minorHAnsi"/>
                <w:b/>
                <w:sz w:val="20"/>
              </w:rPr>
              <w:t xml:space="preserve"> teacher candidate</w:t>
            </w:r>
            <w:r>
              <w:rPr>
                <w:rFonts w:asciiTheme="majorHAnsi" w:hAnsiTheme="majorHAnsi" w:cstheme="minorHAnsi"/>
                <w:b/>
                <w:sz w:val="20"/>
              </w:rPr>
              <w:t>, I demonstrate</w:t>
            </w:r>
            <w:r w:rsidR="00A36011" w:rsidRPr="00F55476">
              <w:rPr>
                <w:rFonts w:asciiTheme="majorHAnsi" w:hAnsiTheme="majorHAnsi" w:cstheme="minorHAnsi"/>
                <w:b/>
                <w:sz w:val="20"/>
              </w:rPr>
              <w:t xml:space="preserve"> comfort with, commitment to and self-efficacy in teaching sexuality education.  </w:t>
            </w:r>
          </w:p>
        </w:tc>
      </w:tr>
      <w:tr w:rsidR="00A36011" w:rsidRPr="00F55476" w14:paraId="2791DBD6" w14:textId="77777777" w:rsidTr="00C43B79">
        <w:trPr>
          <w:trHeight w:val="146"/>
        </w:trPr>
        <w:tc>
          <w:tcPr>
            <w:tcW w:w="5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089303" w14:textId="415E9957" w:rsidR="00A36011" w:rsidRPr="00F55476" w:rsidRDefault="00863689" w:rsidP="00A36011">
            <w:pPr>
              <w:ind w:left="305" w:hanging="305"/>
              <w:rPr>
                <w:rFonts w:asciiTheme="majorHAnsi" w:hAnsiTheme="majorHAnsi" w:cstheme="minorHAnsi"/>
                <w:b/>
                <w:sz w:val="20"/>
              </w:rPr>
            </w:pPr>
            <w:r>
              <w:rPr>
                <w:rFonts w:asciiTheme="majorHAnsi" w:hAnsiTheme="majorHAnsi" w:cstheme="minorHAnsi"/>
                <w:b/>
                <w:sz w:val="20"/>
              </w:rPr>
              <w:t>I am able to:</w:t>
            </w:r>
            <w:r w:rsidR="00A36011" w:rsidRPr="00F55476">
              <w:rPr>
                <w:rFonts w:asciiTheme="majorHAnsi" w:hAnsiTheme="majorHAnsi" w:cstheme="minorHAnsi"/>
                <w:b/>
                <w:sz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CC4CA" w14:textId="77777777" w:rsidR="00A36011" w:rsidRPr="00F55476" w:rsidRDefault="00A36011" w:rsidP="00A36011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F55476">
              <w:rPr>
                <w:rFonts w:asciiTheme="majorHAnsi" w:hAnsiTheme="majorHAnsi" w:cstheme="minorHAnsi"/>
                <w:b/>
                <w:sz w:val="18"/>
                <w:szCs w:val="18"/>
              </w:rPr>
              <w:t>NP</w:t>
            </w:r>
          </w:p>
          <w:p w14:paraId="76164608" w14:textId="77777777" w:rsidR="00A36011" w:rsidRPr="00F55476" w:rsidRDefault="00A36011" w:rsidP="00A36011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F55476">
              <w:rPr>
                <w:rFonts w:asciiTheme="majorHAnsi" w:hAnsiTheme="majorHAnsi" w:cstheme="minorHAnsi"/>
                <w:b/>
                <w:sz w:val="18"/>
                <w:szCs w:val="18"/>
              </w:rPr>
              <w:t>0-1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899A24" w14:textId="77777777" w:rsidR="00A36011" w:rsidRPr="00F55476" w:rsidRDefault="00A36011" w:rsidP="00A36011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F55476">
              <w:rPr>
                <w:rFonts w:asciiTheme="majorHAnsi" w:hAnsiTheme="majorHAnsi" w:cstheme="minorHAnsi"/>
                <w:b/>
                <w:sz w:val="18"/>
                <w:szCs w:val="18"/>
              </w:rPr>
              <w:t>DP</w:t>
            </w:r>
          </w:p>
          <w:p w14:paraId="6CEB2D05" w14:textId="77777777" w:rsidR="00A36011" w:rsidRPr="00F55476" w:rsidRDefault="00A36011" w:rsidP="00A36011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F55476">
              <w:rPr>
                <w:rFonts w:asciiTheme="majorHAnsi" w:hAnsiTheme="majorHAnsi" w:cstheme="minorHAnsi"/>
                <w:b/>
                <w:sz w:val="18"/>
                <w:szCs w:val="18"/>
              </w:rPr>
              <w:t>2-3</w:t>
            </w:r>
          </w:p>
        </w:tc>
        <w:tc>
          <w:tcPr>
            <w:tcW w:w="51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2AFFC5" w14:textId="77777777" w:rsidR="00A36011" w:rsidRPr="00F55476" w:rsidRDefault="00A36011" w:rsidP="00A36011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F55476">
              <w:rPr>
                <w:rFonts w:asciiTheme="majorHAnsi" w:hAnsiTheme="majorHAnsi" w:cstheme="minorHAnsi"/>
                <w:b/>
                <w:sz w:val="18"/>
                <w:szCs w:val="18"/>
              </w:rPr>
              <w:t>P</w:t>
            </w:r>
          </w:p>
          <w:p w14:paraId="2DA2F239" w14:textId="77777777" w:rsidR="00A36011" w:rsidRPr="00F55476" w:rsidRDefault="00A36011" w:rsidP="00A36011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F55476">
              <w:rPr>
                <w:rFonts w:asciiTheme="majorHAnsi" w:hAnsiTheme="majorHAnsi" w:cstheme="minorHAnsi"/>
                <w:b/>
                <w:sz w:val="18"/>
                <w:szCs w:val="18"/>
              </w:rPr>
              <w:t>4-5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333D63" w14:textId="77777777" w:rsidR="00A36011" w:rsidRPr="00F55476" w:rsidRDefault="00A36011" w:rsidP="00A36011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</w:rPr>
            </w:pPr>
            <w:r w:rsidRPr="00F55476">
              <w:rPr>
                <w:rFonts w:asciiTheme="majorHAnsi" w:hAnsiTheme="majorHAnsi"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3324" w:type="dxa"/>
            <w:tcBorders>
              <w:top w:val="single" w:sz="12" w:space="0" w:color="auto"/>
              <w:left w:val="single" w:sz="12" w:space="0" w:color="auto"/>
            </w:tcBorders>
          </w:tcPr>
          <w:p w14:paraId="4BC6E025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  <w:sz w:val="20"/>
                <w:szCs w:val="20"/>
              </w:rPr>
            </w:pPr>
            <w:r w:rsidRPr="00F55476">
              <w:rPr>
                <w:rFonts w:asciiTheme="majorHAnsi" w:hAnsiTheme="majorHAnsi" w:cstheme="minorHAnsi"/>
                <w:b/>
                <w:sz w:val="20"/>
                <w:szCs w:val="20"/>
              </w:rPr>
              <w:t>Comments</w:t>
            </w:r>
          </w:p>
        </w:tc>
      </w:tr>
      <w:tr w:rsidR="00A36011" w:rsidRPr="00F55476" w14:paraId="30B531BE" w14:textId="77777777" w:rsidTr="00C43B79">
        <w:trPr>
          <w:trHeight w:val="146"/>
        </w:trPr>
        <w:tc>
          <w:tcPr>
            <w:tcW w:w="5139" w:type="dxa"/>
            <w:tcBorders>
              <w:top w:val="single" w:sz="12" w:space="0" w:color="auto"/>
              <w:right w:val="single" w:sz="12" w:space="0" w:color="auto"/>
            </w:tcBorders>
          </w:tcPr>
          <w:p w14:paraId="47711B7F" w14:textId="6AB2C586" w:rsidR="00A36011" w:rsidRPr="00863689" w:rsidRDefault="00863689" w:rsidP="008636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</w:t>
            </w:r>
            <w:r w:rsidR="00A36011" w:rsidRPr="00F55476">
              <w:rPr>
                <w:rFonts w:asciiTheme="majorHAnsi" w:hAnsiTheme="majorHAnsi"/>
                <w:sz w:val="20"/>
                <w:szCs w:val="20"/>
              </w:rPr>
              <w:t>otivate students to engage in the learning process, I maintain an enthusiastic and positive attitude towards teaching sexuality education.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5938A30A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D3908B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5D2381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4" w:space="0" w:color="auto"/>
            </w:tcBorders>
          </w:tcPr>
          <w:p w14:paraId="0F27BAD9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24" w:type="dxa"/>
            <w:tcBorders>
              <w:top w:val="single" w:sz="12" w:space="0" w:color="auto"/>
              <w:left w:val="single" w:sz="12" w:space="0" w:color="auto"/>
            </w:tcBorders>
          </w:tcPr>
          <w:p w14:paraId="0237C60A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A36011" w:rsidRPr="00F55476" w14:paraId="0511ED93" w14:textId="77777777" w:rsidTr="00C43B79">
        <w:trPr>
          <w:trHeight w:val="146"/>
        </w:trPr>
        <w:tc>
          <w:tcPr>
            <w:tcW w:w="5139" w:type="dxa"/>
            <w:tcBorders>
              <w:right w:val="single" w:sz="12" w:space="0" w:color="auto"/>
            </w:tcBorders>
          </w:tcPr>
          <w:p w14:paraId="2E712297" w14:textId="774E5DD6" w:rsidR="00A36011" w:rsidRPr="00863689" w:rsidRDefault="00863689" w:rsidP="008636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</w:t>
            </w:r>
            <w:r w:rsidR="00A36011" w:rsidRPr="00F55476">
              <w:rPr>
                <w:rFonts w:asciiTheme="majorHAnsi" w:hAnsiTheme="majorHAnsi"/>
                <w:sz w:val="20"/>
                <w:szCs w:val="20"/>
              </w:rPr>
              <w:t>aintain a positive attitude towards students and their families through respectful and inclusive communication.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4548C675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F25AE9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965F68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4AD6EC8D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24" w:type="dxa"/>
            <w:tcBorders>
              <w:left w:val="single" w:sz="12" w:space="0" w:color="auto"/>
            </w:tcBorders>
          </w:tcPr>
          <w:p w14:paraId="323DB9E9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A36011" w:rsidRPr="00F55476" w14:paraId="5588FB72" w14:textId="77777777" w:rsidTr="00C43B79">
        <w:trPr>
          <w:trHeight w:val="146"/>
        </w:trPr>
        <w:tc>
          <w:tcPr>
            <w:tcW w:w="5139" w:type="dxa"/>
            <w:tcBorders>
              <w:bottom w:val="single" w:sz="4" w:space="0" w:color="auto"/>
              <w:right w:val="single" w:sz="12" w:space="0" w:color="auto"/>
            </w:tcBorders>
          </w:tcPr>
          <w:p w14:paraId="27EA369F" w14:textId="46785B2F" w:rsidR="00A36011" w:rsidRPr="00863689" w:rsidRDefault="00863689" w:rsidP="008636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Facilitate </w:t>
            </w:r>
            <w:r w:rsidR="00A36011" w:rsidRPr="00F55476">
              <w:rPr>
                <w:rFonts w:asciiTheme="majorHAnsi" w:hAnsiTheme="majorHAnsi"/>
                <w:sz w:val="20"/>
                <w:szCs w:val="20"/>
              </w:rPr>
              <w:t>strategies that create student engagement when teaching sexuality education (e.g. role-play, project-based learning, discussions, case studies).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5F3E2AC8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FC1D42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FB6EAD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40D1CCDF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24" w:type="dxa"/>
            <w:tcBorders>
              <w:left w:val="single" w:sz="12" w:space="0" w:color="auto"/>
              <w:bottom w:val="single" w:sz="4" w:space="0" w:color="auto"/>
            </w:tcBorders>
          </w:tcPr>
          <w:p w14:paraId="4BAD61AD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A36011" w:rsidRPr="00F55476" w14:paraId="71674634" w14:textId="77777777" w:rsidTr="00C43B79">
        <w:trPr>
          <w:trHeight w:val="146"/>
        </w:trPr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2FE216" w14:textId="3573B862" w:rsidR="00A36011" w:rsidRPr="00863689" w:rsidRDefault="00863689" w:rsidP="008636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689">
              <w:rPr>
                <w:rFonts w:asciiTheme="majorHAnsi" w:hAnsiTheme="majorHAnsi"/>
                <w:sz w:val="20"/>
                <w:szCs w:val="20"/>
              </w:rPr>
              <w:t>F</w:t>
            </w:r>
            <w:r w:rsidR="00A36011" w:rsidRPr="00863689">
              <w:rPr>
                <w:rFonts w:asciiTheme="majorHAnsi" w:hAnsiTheme="majorHAnsi"/>
                <w:sz w:val="20"/>
                <w:szCs w:val="20"/>
              </w:rPr>
              <w:t>acilitate age- and developmentally-appropriate sexuality education by providing instruction that meets students’ needs in a manner that supports and challenges student to develop new concepts and skills.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C0157BC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8FADE1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0E377A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4D7319A3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3AB65A5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A36011" w:rsidRPr="00F55476" w14:paraId="2A146874" w14:textId="77777777" w:rsidTr="00C43B79">
        <w:trPr>
          <w:trHeight w:val="146"/>
        </w:trPr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2311E8" w14:textId="72C9141D" w:rsidR="00A36011" w:rsidRPr="00863689" w:rsidRDefault="00863689" w:rsidP="008636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 w:rsidRPr="00863689">
              <w:rPr>
                <w:rFonts w:asciiTheme="majorHAnsi" w:hAnsiTheme="majorHAnsi"/>
                <w:sz w:val="20"/>
                <w:szCs w:val="20"/>
              </w:rPr>
              <w:t xml:space="preserve">Act in a professional manner that is reflective of ethical principles inside and outside of the classroom.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0A72A73C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8653E1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4CC997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6BDE5A3A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C386200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A36011" w:rsidRPr="00F55476" w14:paraId="46A1D847" w14:textId="77777777" w:rsidTr="00C43B79">
        <w:trPr>
          <w:trHeight w:val="146"/>
        </w:trPr>
        <w:tc>
          <w:tcPr>
            <w:tcW w:w="51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035C4E" w14:textId="3F7A6A2A" w:rsidR="00A36011" w:rsidRPr="00863689" w:rsidRDefault="00863689" w:rsidP="00863689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863689">
              <w:rPr>
                <w:rFonts w:asciiTheme="majorHAnsi" w:hAnsiTheme="majorHAnsi"/>
                <w:sz w:val="20"/>
                <w:szCs w:val="20"/>
              </w:rPr>
              <w:t>Establish</w:t>
            </w:r>
            <w:r w:rsidR="00A36011" w:rsidRPr="00863689">
              <w:rPr>
                <w:rFonts w:asciiTheme="majorHAnsi" w:hAnsiTheme="majorHAnsi"/>
                <w:sz w:val="20"/>
                <w:szCs w:val="20"/>
              </w:rPr>
              <w:t xml:space="preserve"> a safe learning environment.  I am confident that I can create this environment by building a climate of respect and inclusion when providing culturally responsive sexuality education.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BF8D80E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4856202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C0DC729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12" w:space="0" w:color="auto"/>
            </w:tcBorders>
          </w:tcPr>
          <w:p w14:paraId="579E40F7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D2F3219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A36011" w:rsidRPr="00F55476" w14:paraId="62CF81D9" w14:textId="77777777" w:rsidTr="00C43B79">
        <w:trPr>
          <w:trHeight w:val="146"/>
        </w:trPr>
        <w:tc>
          <w:tcPr>
            <w:tcW w:w="51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F2E48C" w14:textId="69E5063E" w:rsidR="00A36011" w:rsidRPr="00863689" w:rsidRDefault="00863689" w:rsidP="008636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</w:t>
            </w:r>
            <w:r w:rsidR="00A36011" w:rsidRPr="00F55476">
              <w:rPr>
                <w:rFonts w:asciiTheme="majorHAnsi" w:hAnsiTheme="majorHAnsi"/>
                <w:sz w:val="20"/>
                <w:szCs w:val="20"/>
              </w:rPr>
              <w:t>nderstand how personal values, beliefs, biases, and experiences can affect students and their learning. I can teach sexuality education in a manner that is inclusive and free of bias and judgment.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36B703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C17B3FF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4612989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12" w:space="0" w:color="auto"/>
            </w:tcBorders>
          </w:tcPr>
          <w:p w14:paraId="0E8335D4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AB4BD50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A36011" w:rsidRPr="00F55476" w14:paraId="137FC3BA" w14:textId="77777777" w:rsidTr="00863689">
        <w:trPr>
          <w:trHeight w:val="960"/>
        </w:trPr>
        <w:tc>
          <w:tcPr>
            <w:tcW w:w="51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AD4567" w14:textId="64DA3E43" w:rsidR="00A36011" w:rsidRPr="00863689" w:rsidRDefault="0063693A" w:rsidP="0063693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="00863689">
              <w:rPr>
                <w:rFonts w:asciiTheme="majorHAnsi" w:hAnsiTheme="majorHAnsi"/>
                <w:sz w:val="20"/>
                <w:szCs w:val="20"/>
              </w:rPr>
              <w:t xml:space="preserve">ommunicate with tact and sensitivity when teaching sexuality education, aware </w:t>
            </w:r>
            <w:r w:rsidR="00A36011" w:rsidRPr="00F55476">
              <w:rPr>
                <w:rFonts w:asciiTheme="majorHAnsi" w:hAnsiTheme="majorHAnsi"/>
                <w:sz w:val="20"/>
                <w:szCs w:val="20"/>
              </w:rPr>
              <w:t>of the wide continuum of feelings and opinions related to human sexuality</w:t>
            </w:r>
            <w:r w:rsidR="0086368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54C5861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E78AE3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9C7CD81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12" w:space="0" w:color="auto"/>
            </w:tcBorders>
          </w:tcPr>
          <w:p w14:paraId="712399B0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DCBEE3E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A36011" w:rsidRPr="00F55476" w14:paraId="1C3D7E3D" w14:textId="77777777" w:rsidTr="00863689">
        <w:trPr>
          <w:trHeight w:val="843"/>
        </w:trPr>
        <w:tc>
          <w:tcPr>
            <w:tcW w:w="51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359C6A" w14:textId="463561F6" w:rsidR="00A36011" w:rsidRPr="00863689" w:rsidRDefault="00863689" w:rsidP="008636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</w:t>
            </w:r>
            <w:r w:rsidR="00A36011" w:rsidRPr="00F55476">
              <w:rPr>
                <w:rFonts w:asciiTheme="majorHAnsi" w:hAnsiTheme="majorHAnsi"/>
                <w:sz w:val="20"/>
                <w:szCs w:val="20"/>
              </w:rPr>
              <w:t>isten and offer thoughtful and respectful responses when others share varying ideas and perspectives related to human sexuality.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9BE413D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2D97383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3144D4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12" w:space="0" w:color="auto"/>
            </w:tcBorders>
          </w:tcPr>
          <w:p w14:paraId="3C2A437F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C6C27BE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A36011" w:rsidRPr="00F55476" w14:paraId="10A1D11C" w14:textId="77777777" w:rsidTr="00863689">
        <w:trPr>
          <w:trHeight w:val="1059"/>
        </w:trPr>
        <w:tc>
          <w:tcPr>
            <w:tcW w:w="51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4B99D9" w14:textId="4704BE76" w:rsidR="00A36011" w:rsidRPr="00863689" w:rsidRDefault="00863689" w:rsidP="008636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</w:t>
            </w:r>
            <w:r w:rsidR="00A36011" w:rsidRPr="00F55476">
              <w:rPr>
                <w:rFonts w:asciiTheme="majorHAnsi" w:hAnsiTheme="majorHAnsi"/>
                <w:sz w:val="20"/>
                <w:szCs w:val="20"/>
              </w:rPr>
              <w:t>hink critically, examine issues from multiple perspectives, and am comfortable fostering open-discussions about a wide range of topics in sexuality education.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759EA15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F75EFB5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A79E8EB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12" w:space="0" w:color="auto"/>
            </w:tcBorders>
          </w:tcPr>
          <w:p w14:paraId="51E94414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E5A2C1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A36011" w:rsidRPr="00F55476" w14:paraId="2396C52E" w14:textId="77777777" w:rsidTr="00863689">
        <w:trPr>
          <w:trHeight w:val="771"/>
        </w:trPr>
        <w:tc>
          <w:tcPr>
            <w:tcW w:w="51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507F98" w14:textId="11E244B4" w:rsidR="00A36011" w:rsidRPr="00863689" w:rsidRDefault="00863689" w:rsidP="008636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Offer appropriate and poised responses w</w:t>
            </w:r>
            <w:r w:rsidR="00A36011" w:rsidRPr="00F55476">
              <w:rPr>
                <w:rFonts w:asciiTheme="majorHAnsi" w:hAnsiTheme="majorHAnsi"/>
                <w:sz w:val="20"/>
                <w:szCs w:val="20"/>
              </w:rPr>
              <w:t>hen presented with unexpected situations and questions from studen</w:t>
            </w:r>
            <w:r>
              <w:rPr>
                <w:rFonts w:asciiTheme="majorHAnsi" w:hAnsiTheme="majorHAnsi"/>
                <w:sz w:val="20"/>
                <w:szCs w:val="20"/>
              </w:rPr>
              <w:t>ts regarding sexuality.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63BEA46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97432B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F883E4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12" w:space="0" w:color="auto"/>
            </w:tcBorders>
          </w:tcPr>
          <w:p w14:paraId="54E88F4E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8CE7621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A36011" w:rsidRPr="00F55476" w14:paraId="6243D6B3" w14:textId="77777777" w:rsidTr="00863689">
        <w:trPr>
          <w:trHeight w:val="519"/>
        </w:trPr>
        <w:tc>
          <w:tcPr>
            <w:tcW w:w="51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12626C" w14:textId="239385FB" w:rsidR="00A36011" w:rsidRPr="00863689" w:rsidRDefault="00863689" w:rsidP="008636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</w:t>
            </w:r>
            <w:r w:rsidR="00A36011" w:rsidRPr="00F55476">
              <w:rPr>
                <w:rFonts w:asciiTheme="majorHAnsi" w:hAnsiTheme="majorHAnsi"/>
                <w:sz w:val="20"/>
                <w:szCs w:val="20"/>
              </w:rPr>
              <w:t>se appropriate instructional strategies and resources that align with sexuality education standards.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A5686C0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47C5276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074431E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12" w:space="0" w:color="auto"/>
            </w:tcBorders>
          </w:tcPr>
          <w:p w14:paraId="373FD654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70E14E2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A36011" w:rsidRPr="00F55476" w14:paraId="17670DF4" w14:textId="77777777" w:rsidTr="00863689">
        <w:trPr>
          <w:trHeight w:val="789"/>
        </w:trPr>
        <w:tc>
          <w:tcPr>
            <w:tcW w:w="51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51B670" w14:textId="02B52E75" w:rsidR="00A36011" w:rsidRPr="00863689" w:rsidRDefault="00863689" w:rsidP="008636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Convey </w:t>
            </w:r>
            <w:r w:rsidR="00A36011" w:rsidRPr="00F55476">
              <w:rPr>
                <w:rFonts w:asciiTheme="majorHAnsi" w:hAnsiTheme="majorHAnsi"/>
                <w:sz w:val="20"/>
                <w:szCs w:val="20"/>
              </w:rPr>
              <w:t>that sexual development is an inherent part of child and adolescent development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when teaching sexuality education</w:t>
            </w:r>
            <w:r w:rsidR="00A36011" w:rsidRPr="00F55476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AD0BA88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490D70F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3974AC5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12" w:space="0" w:color="auto"/>
            </w:tcBorders>
          </w:tcPr>
          <w:p w14:paraId="7E1C25C1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8E1542D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A36011" w:rsidRPr="00F55476" w14:paraId="300E965C" w14:textId="77777777" w:rsidTr="00863689">
        <w:trPr>
          <w:trHeight w:val="780"/>
        </w:trPr>
        <w:tc>
          <w:tcPr>
            <w:tcW w:w="51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8F07AE" w14:textId="25B70C6A" w:rsidR="00A36011" w:rsidRPr="00863689" w:rsidRDefault="00863689" w:rsidP="008636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</w:t>
            </w:r>
            <w:r w:rsidR="00A36011" w:rsidRPr="00F55476">
              <w:rPr>
                <w:rFonts w:asciiTheme="majorHAnsi" w:hAnsiTheme="majorHAnsi"/>
                <w:sz w:val="20"/>
                <w:szCs w:val="20"/>
              </w:rPr>
              <w:t>eflect on ways to improve my teaching of sexuality education by critically examining my perspectives, experiences, and the effectiveness of my instruction.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5268755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222C203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A79C9EC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12" w:space="0" w:color="auto"/>
            </w:tcBorders>
          </w:tcPr>
          <w:p w14:paraId="5D4464F5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3E1FF5F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A36011" w:rsidRPr="00F55476" w14:paraId="66CD5C33" w14:textId="77777777" w:rsidTr="0063693A">
        <w:trPr>
          <w:trHeight w:val="600"/>
        </w:trPr>
        <w:tc>
          <w:tcPr>
            <w:tcW w:w="51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EE5B99" w14:textId="4FC058CD" w:rsidR="00A36011" w:rsidRPr="00863689" w:rsidRDefault="0063693A" w:rsidP="0063693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Accept </w:t>
            </w:r>
            <w:r w:rsidR="00A36011" w:rsidRPr="00F55476">
              <w:rPr>
                <w:rFonts w:asciiTheme="majorHAnsi" w:hAnsiTheme="majorHAnsi"/>
                <w:sz w:val="20"/>
                <w:szCs w:val="20"/>
              </w:rPr>
              <w:t>responsibility for successes and my mistakes and I seek solutions to challenges.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03CDBAB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C3F5DA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DBB9804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12" w:space="0" w:color="auto"/>
            </w:tcBorders>
          </w:tcPr>
          <w:p w14:paraId="50C3B9FA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FC294A4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A36011" w:rsidRPr="00F55476" w14:paraId="5EBD664E" w14:textId="77777777" w:rsidTr="00863689">
        <w:trPr>
          <w:trHeight w:val="780"/>
        </w:trPr>
        <w:tc>
          <w:tcPr>
            <w:tcW w:w="51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554831" w14:textId="3C618506" w:rsidR="00A36011" w:rsidRPr="00863689" w:rsidRDefault="0063693A" w:rsidP="008636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="00A36011" w:rsidRPr="00F55476">
              <w:rPr>
                <w:rFonts w:asciiTheme="majorHAnsi" w:hAnsiTheme="majorHAnsi"/>
                <w:sz w:val="20"/>
                <w:szCs w:val="20"/>
              </w:rPr>
              <w:t>eek suggestions, feedback, and opportunities for professional growth to improve my teaching of sexuality education.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DBF8267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FA73F8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3FE707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12" w:space="0" w:color="auto"/>
            </w:tcBorders>
          </w:tcPr>
          <w:p w14:paraId="6B8EF3FF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6337286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A36011" w:rsidRPr="00F55476" w14:paraId="3641E22D" w14:textId="77777777" w:rsidTr="00C43B79">
        <w:trPr>
          <w:trHeight w:val="406"/>
        </w:trPr>
        <w:tc>
          <w:tcPr>
            <w:tcW w:w="666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AA032" w14:textId="77777777" w:rsidR="00A36011" w:rsidRPr="00F55476" w:rsidRDefault="00A36011" w:rsidP="00A36011">
            <w:pPr>
              <w:spacing w:before="60" w:after="60"/>
              <w:jc w:val="right"/>
              <w:rPr>
                <w:rFonts w:asciiTheme="majorHAnsi" w:hAnsiTheme="majorHAnsi" w:cstheme="minorHAnsi"/>
              </w:rPr>
            </w:pPr>
            <w:r w:rsidRPr="00F55476">
              <w:rPr>
                <w:rFonts w:asciiTheme="majorHAnsi" w:hAnsiTheme="majorHAnsi" w:cstheme="minorHAnsi"/>
                <w:b/>
                <w:sz w:val="20"/>
                <w:szCs w:val="18"/>
              </w:rPr>
              <w:t>Overall score for Standard 1.  Professional Disposition</w:t>
            </w:r>
            <w:r w:rsidRPr="00F55476">
              <w:rPr>
                <w:rFonts w:asciiTheme="majorHAnsi" w:hAnsiTheme="majorHAnsi" w:cstheme="minorHAnsi"/>
                <w:sz w:val="20"/>
                <w:szCs w:val="18"/>
              </w:rPr>
              <w:t xml:space="preserve"> </w:t>
            </w:r>
            <w:r w:rsidRPr="00F55476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B05A2E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D808382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A36011" w:rsidRPr="00F55476" w14:paraId="329CA007" w14:textId="77777777" w:rsidTr="00C43B79">
        <w:trPr>
          <w:trHeight w:val="2073"/>
        </w:trPr>
        <w:tc>
          <w:tcPr>
            <w:tcW w:w="10619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14:paraId="188EAAEC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  <w:b/>
                <w:sz w:val="20"/>
              </w:rPr>
            </w:pPr>
            <w:r w:rsidRPr="00F55476">
              <w:rPr>
                <w:rFonts w:asciiTheme="majorHAnsi" w:hAnsiTheme="majorHAnsi" w:cstheme="minorHAnsi"/>
                <w:b/>
                <w:sz w:val="20"/>
              </w:rPr>
              <w:t>Overall comments or observations:</w:t>
            </w:r>
          </w:p>
          <w:p w14:paraId="343FD9A8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  <w:p w14:paraId="108DC52C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  <w:p w14:paraId="29D1D2DF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  <w:p w14:paraId="71937D17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  <w:p w14:paraId="4232D185" w14:textId="77777777" w:rsidR="00A36011" w:rsidRPr="00F55476" w:rsidRDefault="00A36011" w:rsidP="00A36011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</w:tbl>
    <w:p w14:paraId="03D18E64" w14:textId="77777777" w:rsidR="00FA1691" w:rsidRPr="000570AF" w:rsidRDefault="00FA1691">
      <w:pPr>
        <w:rPr>
          <w:sz w:val="20"/>
          <w:szCs w:val="20"/>
        </w:rPr>
      </w:pPr>
    </w:p>
    <w:sectPr w:rsidR="00FA1691" w:rsidRPr="000570AF" w:rsidSect="00F55476">
      <w:footerReference w:type="even" r:id="rId12"/>
      <w:footerReference w:type="default" r:id="rId13"/>
      <w:pgSz w:w="12240" w:h="15840"/>
      <w:pgMar w:top="1080" w:right="108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6A028" w14:textId="77777777" w:rsidR="00095605" w:rsidRDefault="00095605" w:rsidP="00CF42A3">
      <w:r>
        <w:separator/>
      </w:r>
    </w:p>
  </w:endnote>
  <w:endnote w:type="continuationSeparator" w:id="0">
    <w:p w14:paraId="60F3DA7C" w14:textId="77777777" w:rsidR="00095605" w:rsidRDefault="00095605" w:rsidP="00CF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1EB52" w14:textId="77777777" w:rsidR="008279F5" w:rsidRDefault="008279F5" w:rsidP="00C713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CDA971" w14:textId="77777777" w:rsidR="008279F5" w:rsidRDefault="008279F5" w:rsidP="00C713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D1D85" w14:textId="77777777" w:rsidR="008279F5" w:rsidRDefault="008279F5" w:rsidP="00C713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44F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A243AB" w14:textId="77777777" w:rsidR="008279F5" w:rsidRDefault="008279F5" w:rsidP="00C713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4CAD5" w14:textId="77777777" w:rsidR="00095605" w:rsidRDefault="00095605" w:rsidP="00CF42A3">
      <w:r>
        <w:separator/>
      </w:r>
    </w:p>
  </w:footnote>
  <w:footnote w:type="continuationSeparator" w:id="0">
    <w:p w14:paraId="665A621B" w14:textId="77777777" w:rsidR="00095605" w:rsidRDefault="00095605" w:rsidP="00CF4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0C1"/>
    <w:multiLevelType w:val="hybridMultilevel"/>
    <w:tmpl w:val="CA48DB88"/>
    <w:lvl w:ilvl="0" w:tplc="69205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55436"/>
    <w:multiLevelType w:val="hybridMultilevel"/>
    <w:tmpl w:val="E4784D9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6B0F7D"/>
    <w:multiLevelType w:val="multilevel"/>
    <w:tmpl w:val="C74E865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A3"/>
    <w:rsid w:val="000570AF"/>
    <w:rsid w:val="00095605"/>
    <w:rsid w:val="000E24DE"/>
    <w:rsid w:val="002444F7"/>
    <w:rsid w:val="002C6AC6"/>
    <w:rsid w:val="00346E81"/>
    <w:rsid w:val="003C458A"/>
    <w:rsid w:val="003E44FE"/>
    <w:rsid w:val="0045143C"/>
    <w:rsid w:val="00453795"/>
    <w:rsid w:val="0045717C"/>
    <w:rsid w:val="0062236D"/>
    <w:rsid w:val="0063693A"/>
    <w:rsid w:val="0071070E"/>
    <w:rsid w:val="007956CD"/>
    <w:rsid w:val="008279F5"/>
    <w:rsid w:val="00863689"/>
    <w:rsid w:val="009B0F9D"/>
    <w:rsid w:val="009C63C3"/>
    <w:rsid w:val="00A36011"/>
    <w:rsid w:val="00AD1B73"/>
    <w:rsid w:val="00B44C28"/>
    <w:rsid w:val="00BE26B4"/>
    <w:rsid w:val="00C43B79"/>
    <w:rsid w:val="00C71375"/>
    <w:rsid w:val="00C77B1B"/>
    <w:rsid w:val="00CF42A3"/>
    <w:rsid w:val="00D64ADE"/>
    <w:rsid w:val="00EE653C"/>
    <w:rsid w:val="00F55476"/>
    <w:rsid w:val="00FA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6839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2A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2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2A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42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2A3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F42A3"/>
  </w:style>
  <w:style w:type="paragraph" w:customStyle="1" w:styleId="Style">
    <w:name w:val="Style"/>
    <w:rsid w:val="00D64ADE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D64ADE"/>
  </w:style>
  <w:style w:type="paragraph" w:customStyle="1" w:styleId="style0">
    <w:name w:val="style"/>
    <w:basedOn w:val="Normal"/>
    <w:rsid w:val="00D64ADE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4514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4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60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2A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2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2A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42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2A3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F42A3"/>
  </w:style>
  <w:style w:type="paragraph" w:customStyle="1" w:styleId="Style">
    <w:name w:val="Style"/>
    <w:rsid w:val="00D64ADE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D64ADE"/>
  </w:style>
  <w:style w:type="paragraph" w:customStyle="1" w:styleId="style0">
    <w:name w:val="style"/>
    <w:basedOn w:val="Normal"/>
    <w:rsid w:val="00D64ADE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4514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4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60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tureofsexed.org/documents/Teacher_Candidate_Evaluation_Forms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utureofsexed.org/documents/Teacher_Candidate_Evaluation_Form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utureofsexed.org/documents/Teacher_Candidate_Evaluation_Form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834438-125A-46EB-B331-26D7C26A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Advocates for Youth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Carolina University</dc:creator>
  <cp:lastModifiedBy>Edward Corporal</cp:lastModifiedBy>
  <cp:revision>2</cp:revision>
  <cp:lastPrinted>2016-12-08T14:10:00Z</cp:lastPrinted>
  <dcterms:created xsi:type="dcterms:W3CDTF">2017-02-10T17:36:00Z</dcterms:created>
  <dcterms:modified xsi:type="dcterms:W3CDTF">2017-02-10T17:36:00Z</dcterms:modified>
</cp:coreProperties>
</file>